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FA2" w:rsidRDefault="00170FA2" w:rsidP="00170FA2">
      <w:pPr>
        <w:spacing w:after="0" w:line="240" w:lineRule="auto"/>
        <w:ind w:left="-142"/>
        <w:jc w:val="right"/>
        <w:rPr>
          <w:rFonts w:ascii="Times New Roman" w:eastAsia="Times New Roman" w:hAnsi="Times New Roman" w:cs="Times New Roman"/>
          <w:b/>
          <w:bCs/>
          <w:sz w:val="24"/>
          <w:szCs w:val="24"/>
          <w:lang w:eastAsia="ru-RU"/>
        </w:rPr>
      </w:pPr>
      <w:r w:rsidRPr="00170FA2">
        <w:rPr>
          <w:rFonts w:ascii="Times New Roman" w:eastAsia="Times New Roman" w:hAnsi="Times New Roman" w:cs="Times New Roman"/>
          <w:b/>
          <w:bCs/>
          <w:sz w:val="24"/>
          <w:szCs w:val="24"/>
          <w:lang w:eastAsia="ru-RU"/>
        </w:rPr>
        <w:t xml:space="preserve">Приложение №1 </w:t>
      </w:r>
    </w:p>
    <w:p w:rsidR="00170FA2" w:rsidRPr="00170FA2" w:rsidRDefault="00170FA2" w:rsidP="00170FA2">
      <w:pPr>
        <w:spacing w:after="0" w:line="240" w:lineRule="auto"/>
        <w:ind w:left="-142"/>
        <w:jc w:val="right"/>
        <w:rPr>
          <w:rFonts w:ascii="Times New Roman" w:eastAsia="Times New Roman" w:hAnsi="Times New Roman" w:cs="Times New Roman"/>
          <w:b/>
          <w:bCs/>
          <w:sz w:val="24"/>
          <w:szCs w:val="24"/>
          <w:lang w:eastAsia="ru-RU"/>
        </w:rPr>
      </w:pPr>
      <w:bookmarkStart w:id="0" w:name="_GoBack"/>
      <w:bookmarkEnd w:id="0"/>
      <w:r w:rsidRPr="00170FA2">
        <w:rPr>
          <w:rFonts w:ascii="Times New Roman" w:eastAsia="Times New Roman" w:hAnsi="Times New Roman" w:cs="Times New Roman"/>
          <w:b/>
          <w:bCs/>
          <w:sz w:val="24"/>
          <w:szCs w:val="24"/>
          <w:lang w:eastAsia="ru-RU"/>
        </w:rPr>
        <w:t>к спецификации № 1 к договору №____________ от ______2015г.</w:t>
      </w:r>
    </w:p>
    <w:p w:rsidR="00170FA2" w:rsidRDefault="00170FA2" w:rsidP="00170FA2">
      <w:pPr>
        <w:keepNext/>
        <w:keepLines/>
        <w:spacing w:after="0" w:line="240" w:lineRule="auto"/>
        <w:jc w:val="center"/>
        <w:outlineLvl w:val="6"/>
        <w:rPr>
          <w:rFonts w:ascii="Times New Roman" w:eastAsiaTheme="majorEastAsia" w:hAnsi="Times New Roman" w:cs="Times New Roman"/>
          <w:b/>
          <w:i/>
          <w:iCs/>
          <w:sz w:val="28"/>
          <w:szCs w:val="28"/>
        </w:rPr>
      </w:pPr>
    </w:p>
    <w:p w:rsidR="0076764E" w:rsidRPr="00B073B0" w:rsidRDefault="0076764E" w:rsidP="00170FA2">
      <w:pPr>
        <w:keepNext/>
        <w:keepLines/>
        <w:spacing w:after="0" w:line="240" w:lineRule="auto"/>
        <w:jc w:val="center"/>
        <w:outlineLvl w:val="6"/>
        <w:rPr>
          <w:rFonts w:ascii="Times New Roman" w:eastAsiaTheme="majorEastAsia" w:hAnsi="Times New Roman" w:cs="Times New Roman"/>
          <w:b/>
          <w:i/>
          <w:iCs/>
          <w:sz w:val="28"/>
          <w:szCs w:val="28"/>
        </w:rPr>
      </w:pPr>
      <w:r w:rsidRPr="00B073B0">
        <w:rPr>
          <w:rFonts w:ascii="Times New Roman" w:eastAsiaTheme="majorEastAsia" w:hAnsi="Times New Roman" w:cs="Times New Roman"/>
          <w:b/>
          <w:i/>
          <w:iCs/>
          <w:sz w:val="28"/>
          <w:szCs w:val="28"/>
        </w:rPr>
        <w:t>ТЕХНИЧЕСКОЕ ЗАДАНИЕ</w:t>
      </w:r>
    </w:p>
    <w:p w:rsidR="002D63BC" w:rsidRDefault="002D63BC" w:rsidP="002D63BC">
      <w:pPr>
        <w:spacing w:after="0" w:line="240" w:lineRule="auto"/>
        <w:ind w:left="-142"/>
        <w:rPr>
          <w:rFonts w:ascii="Times New Roman" w:hAnsi="Times New Roman" w:cs="Times New Roman"/>
          <w:sz w:val="24"/>
          <w:szCs w:val="24"/>
        </w:rPr>
      </w:pPr>
    </w:p>
    <w:p w:rsidR="0076764E" w:rsidRDefault="002D63BC" w:rsidP="002D63BC">
      <w:pPr>
        <w:spacing w:after="0" w:line="240" w:lineRule="auto"/>
        <w:ind w:left="-142"/>
        <w:rPr>
          <w:rFonts w:ascii="Times New Roman" w:hAnsi="Times New Roman" w:cs="Times New Roman"/>
          <w:sz w:val="28"/>
          <w:szCs w:val="28"/>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827"/>
        <w:gridCol w:w="849"/>
        <w:gridCol w:w="709"/>
        <w:gridCol w:w="9924"/>
      </w:tblGrid>
      <w:tr w:rsidR="0076764E" w:rsidRPr="0076764E" w:rsidTr="002D63BC">
        <w:tc>
          <w:tcPr>
            <w:tcW w:w="568" w:type="dxa"/>
            <w:shd w:val="clear" w:color="auto" w:fill="CCFFFF"/>
            <w:vAlign w:val="center"/>
          </w:tcPr>
          <w:p w:rsidR="0076764E" w:rsidRPr="002D63BC"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b/>
                <w:i/>
                <w:lang w:eastAsia="ru-RU"/>
              </w:rPr>
            </w:pPr>
            <w:r w:rsidRPr="002D63BC">
              <w:rPr>
                <w:rFonts w:ascii="Times New Roman" w:eastAsia="Times New Roman" w:hAnsi="Times New Roman" w:cs="Times New Roman"/>
                <w:b/>
                <w:i/>
                <w:lang w:eastAsia="ru-RU"/>
              </w:rPr>
              <w:t xml:space="preserve">№ </w:t>
            </w:r>
            <w:proofErr w:type="gramStart"/>
            <w:r w:rsidRPr="002D63BC">
              <w:rPr>
                <w:rFonts w:ascii="Times New Roman" w:eastAsia="Times New Roman" w:hAnsi="Times New Roman" w:cs="Times New Roman"/>
                <w:b/>
                <w:i/>
                <w:lang w:eastAsia="ru-RU"/>
              </w:rPr>
              <w:t>п</w:t>
            </w:r>
            <w:proofErr w:type="gramEnd"/>
            <w:r w:rsidRPr="002D63BC">
              <w:rPr>
                <w:rFonts w:ascii="Times New Roman" w:eastAsia="Times New Roman" w:hAnsi="Times New Roman" w:cs="Times New Roman"/>
                <w:b/>
                <w:i/>
                <w:lang w:eastAsia="ru-RU"/>
              </w:rPr>
              <w:t>/п</w:t>
            </w:r>
          </w:p>
        </w:tc>
        <w:tc>
          <w:tcPr>
            <w:tcW w:w="3827" w:type="dxa"/>
            <w:shd w:val="clear" w:color="auto" w:fill="CCFFFF"/>
            <w:vAlign w:val="center"/>
          </w:tcPr>
          <w:p w:rsidR="0076764E" w:rsidRPr="002D63BC" w:rsidRDefault="0076764E" w:rsidP="0076764E">
            <w:pPr>
              <w:tabs>
                <w:tab w:val="left" w:pos="708"/>
                <w:tab w:val="left" w:pos="1416"/>
                <w:tab w:val="left" w:pos="2124"/>
                <w:tab w:val="left" w:pos="2832"/>
                <w:tab w:val="left" w:pos="4248"/>
                <w:tab w:val="left" w:pos="4570"/>
                <w:tab w:val="left" w:pos="4956"/>
                <w:tab w:val="left" w:pos="5664"/>
                <w:tab w:val="left" w:pos="7275"/>
              </w:tabs>
              <w:spacing w:after="0" w:line="240" w:lineRule="auto"/>
              <w:jc w:val="center"/>
              <w:rPr>
                <w:rFonts w:ascii="Times New Roman" w:eastAsia="Times New Roman" w:hAnsi="Times New Roman" w:cs="Times New Roman"/>
                <w:b/>
                <w:i/>
                <w:lang w:eastAsia="ru-RU"/>
              </w:rPr>
            </w:pPr>
            <w:r w:rsidRPr="002D63BC">
              <w:rPr>
                <w:rFonts w:ascii="Times New Roman" w:eastAsia="Times New Roman" w:hAnsi="Times New Roman" w:cs="Times New Roman"/>
                <w:b/>
                <w:i/>
                <w:lang w:eastAsia="ru-RU"/>
              </w:rPr>
              <w:t>Наименование предлагаемого товара</w:t>
            </w:r>
          </w:p>
        </w:tc>
        <w:tc>
          <w:tcPr>
            <w:tcW w:w="849" w:type="dxa"/>
            <w:shd w:val="clear" w:color="auto" w:fill="CCFFFF"/>
            <w:vAlign w:val="center"/>
          </w:tcPr>
          <w:p w:rsidR="0076764E" w:rsidRPr="002D63BC"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b/>
                <w:i/>
                <w:lang w:eastAsia="ru-RU"/>
              </w:rPr>
            </w:pPr>
            <w:r w:rsidRPr="002D63BC">
              <w:rPr>
                <w:rFonts w:ascii="Times New Roman" w:eastAsia="Times New Roman" w:hAnsi="Times New Roman" w:cs="Times New Roman"/>
                <w:b/>
                <w:i/>
                <w:lang w:eastAsia="ru-RU"/>
              </w:rPr>
              <w:t>Ед. изм.</w:t>
            </w:r>
          </w:p>
        </w:tc>
        <w:tc>
          <w:tcPr>
            <w:tcW w:w="709" w:type="dxa"/>
            <w:shd w:val="clear" w:color="auto" w:fill="CCFFFF"/>
            <w:vAlign w:val="center"/>
          </w:tcPr>
          <w:p w:rsidR="0076764E" w:rsidRPr="002D63BC"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b/>
                <w:i/>
                <w:lang w:eastAsia="ru-RU"/>
              </w:rPr>
            </w:pPr>
            <w:proofErr w:type="gramStart"/>
            <w:r w:rsidRPr="002D63BC">
              <w:rPr>
                <w:rFonts w:ascii="Times New Roman" w:eastAsia="Times New Roman" w:hAnsi="Times New Roman" w:cs="Times New Roman"/>
                <w:b/>
                <w:i/>
                <w:lang w:eastAsia="ru-RU"/>
              </w:rPr>
              <w:t>К-во</w:t>
            </w:r>
            <w:proofErr w:type="gramEnd"/>
          </w:p>
        </w:tc>
        <w:tc>
          <w:tcPr>
            <w:tcW w:w="9924" w:type="dxa"/>
            <w:shd w:val="clear" w:color="auto" w:fill="CCFFFF"/>
            <w:vAlign w:val="center"/>
          </w:tcPr>
          <w:p w:rsidR="0076764E" w:rsidRPr="002D63BC"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b/>
                <w:i/>
                <w:lang w:eastAsia="ru-RU"/>
              </w:rPr>
            </w:pPr>
            <w:r w:rsidRPr="002D63BC">
              <w:rPr>
                <w:rFonts w:ascii="Times New Roman" w:eastAsia="Times New Roman" w:hAnsi="Times New Roman" w:cs="Times New Roman"/>
                <w:b/>
                <w:i/>
                <w:lang w:eastAsia="ru-RU"/>
              </w:rPr>
              <w:t>Технические характеристики</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2.25х15мм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2.25 мм, длина 15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2.25х23мм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2.25 мм, длина 23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2.25х28мм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2.25 мм, длина 28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2.5х18мм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 xml:space="preserve">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w:t>
            </w:r>
            <w:r w:rsidRPr="0076764E">
              <w:rPr>
                <w:rFonts w:ascii="Times New Roman" w:eastAsia="Times New Roman" w:hAnsi="Times New Roman" w:cs="Times New Roman"/>
                <w:lang w:eastAsia="ru-RU"/>
              </w:rPr>
              <w:lastRenderedPageBreak/>
              <w:t>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2.25 мм, длина 18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2.5х33мм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2.5 мм, длина 23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2.75х18мм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2.75 мм, длина 18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2.75х23мм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2.75 мм, длина 23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2.75х28мм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 xml:space="preserve">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w:t>
            </w:r>
            <w:r w:rsidRPr="0076764E">
              <w:rPr>
                <w:rFonts w:ascii="Times New Roman" w:eastAsia="Times New Roman" w:hAnsi="Times New Roman" w:cs="Times New Roman"/>
                <w:lang w:eastAsia="ru-RU"/>
              </w:rPr>
              <w:lastRenderedPageBreak/>
              <w:t>менее 9 атм. Давление разрыва: не менее 18 атм. Диаметр  2.75 мм, длина 28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2.75х33мм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2.75 мм, длина 33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3х11мм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3 мм, длина 11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3х23мм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3 мм, длина 23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3.5х18мм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3.5 мм, длина 18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3.5х28мм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 xml:space="preserve">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w:t>
            </w:r>
            <w:r w:rsidRPr="0076764E">
              <w:rPr>
                <w:rFonts w:ascii="Times New Roman" w:eastAsia="Times New Roman" w:hAnsi="Times New Roman" w:cs="Times New Roman"/>
                <w:lang w:eastAsia="ru-RU"/>
              </w:rPr>
              <w:lastRenderedPageBreak/>
              <w:t>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3.5 мм, длина 28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4х23мм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4 мм, длина 23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w:t>
            </w:r>
            <w:proofErr w:type="gramStart"/>
            <w:r w:rsidRPr="0076764E">
              <w:rPr>
                <w:rFonts w:ascii="Times New Roman" w:eastAsia="Times New Roman" w:hAnsi="Times New Roman" w:cs="Times New Roman"/>
                <w:color w:val="000000"/>
                <w:lang w:eastAsia="ru-RU"/>
              </w:rPr>
              <w:t>коронарный</w:t>
            </w:r>
            <w:proofErr w:type="gramEnd"/>
            <w:r w:rsidRPr="0076764E">
              <w:rPr>
                <w:rFonts w:ascii="Times New Roman" w:eastAsia="Times New Roman" w:hAnsi="Times New Roman" w:cs="Times New Roman"/>
                <w:color w:val="000000"/>
                <w:lang w:eastAsia="ru-RU"/>
              </w:rPr>
              <w:t xml:space="preserve"> Калипсо Ангиолайн 4х28мм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4 мм, длина 28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Синус Ангиолайн 2.75х33мм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кобальт-хром. Вид стента: матричный. Конструкция стента: девятизубцовая корона. Толщина стенки: не менее 0.074, не более 0.076 мм.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33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Синус Ангиолайн 3.5х28мм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кобальт-хром. Вид стента: матричный. Конструкция стента: девятизубцовая корона. Толщина стенки: не менее 0.074, не более 0.076 мм.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w:t>
            </w:r>
            <w:r w:rsidRPr="0076764E">
              <w:rPr>
                <w:rFonts w:ascii="Times New Roman" w:eastAsia="Times New Roman" w:hAnsi="Times New Roman" w:cs="Times New Roman"/>
                <w:lang w:eastAsia="ru-RU"/>
              </w:rPr>
              <w:lastRenderedPageBreak/>
              <w:t>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28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Синус Ангиолайн 3.5х33мм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кобальт-хром. Вид стента: матричный. Конструкция стента: девятизубцовая корона. Толщина стенки: не менее 0.074, не более 0.076 мм.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33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медфлятор Ангиолайн</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20</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Шприц манометр для раздувания и сдувания баллонных катетеров  объемом не менее 20 мл</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имеет  шкалу до 30 атм.,  3-х ходовой краник для фиксации давления. Устройство для быстрого опорожнения баллона. Стерилен.</w:t>
            </w:r>
            <w:r w:rsidRPr="0076764E">
              <w:rPr>
                <w:rFonts w:ascii="Times New Roman" w:eastAsia="Times New Roman" w:hAnsi="Times New Roman" w:cs="Times New Roman"/>
                <w:sz w:val="24"/>
                <w:szCs w:val="24"/>
                <w:lang w:eastAsia="ru-RU"/>
              </w:rPr>
              <w:t xml:space="preserve"> </w:t>
            </w:r>
            <w:r w:rsidRPr="0076764E">
              <w:rPr>
                <w:rFonts w:ascii="Times New Roman" w:eastAsia="Times New Roman" w:hAnsi="Times New Roman" w:cs="Times New Roman"/>
                <w:lang w:eastAsia="ru-RU"/>
              </w:rPr>
              <w:t>Y-коннектор гемостатический, с защелкивающимся трехступенчатым клапаном.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Механизм автоматического </w:t>
            </w:r>
            <w:proofErr w:type="gramStart"/>
            <w:r w:rsidRPr="0076764E">
              <w:rPr>
                <w:rFonts w:ascii="Times New Roman" w:eastAsia="Times New Roman" w:hAnsi="Times New Roman" w:cs="Times New Roman"/>
                <w:lang w:eastAsia="ru-RU"/>
              </w:rPr>
              <w:t>закрытия</w:t>
            </w:r>
            <w:proofErr w:type="gramEnd"/>
            <w:r w:rsidRPr="0076764E">
              <w:rPr>
                <w:rFonts w:ascii="Times New Roman" w:eastAsia="Times New Roman" w:hAnsi="Times New Roman" w:cs="Times New Roman"/>
                <w:lang w:eastAsia="ru-RU"/>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Y-клик коннектор c устройствами для введения и для вращения проводника  (Angioline)</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20</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Y-коннектор гемостатический, с защелкивающимся трехступенчатым клапаном.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Механизм автоматического </w:t>
            </w:r>
            <w:proofErr w:type="gramStart"/>
            <w:r w:rsidRPr="0076764E">
              <w:rPr>
                <w:rFonts w:ascii="Times New Roman" w:eastAsia="Times New Roman" w:hAnsi="Times New Roman" w:cs="Times New Roman"/>
                <w:lang w:eastAsia="ru-RU"/>
              </w:rPr>
              <w:t>закрытия</w:t>
            </w:r>
            <w:proofErr w:type="gramEnd"/>
            <w:r w:rsidRPr="0076764E">
              <w:rPr>
                <w:rFonts w:ascii="Times New Roman" w:eastAsia="Times New Roman" w:hAnsi="Times New Roman" w:cs="Times New Roman"/>
                <w:lang w:eastAsia="ru-RU"/>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коронарный Biomime </w:t>
            </w:r>
            <w:r w:rsidRPr="0076764E">
              <w:rPr>
                <w:rFonts w:ascii="Times New Roman" w:eastAsia="Times New Roman" w:hAnsi="Times New Roman" w:cs="Times New Roman"/>
                <w:color w:val="000000"/>
                <w:lang w:eastAsia="ru-RU"/>
              </w:rPr>
              <w:lastRenderedPageBreak/>
              <w:t>2.25х32мм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lastRenderedPageBreak/>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баллонорасширяемый стент. Материал стента  - кобальтхромовый </w:t>
            </w:r>
            <w:r w:rsidRPr="0076764E">
              <w:rPr>
                <w:rFonts w:ascii="Times New Roman" w:eastAsia="Times New Roman" w:hAnsi="Times New Roman" w:cs="Times New Roman"/>
                <w:lang w:eastAsia="ru-RU"/>
              </w:rPr>
              <w:lastRenderedPageBreak/>
              <w:t>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2.25х37мм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2.25х40мм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2.5х40мм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w:t>
            </w:r>
            <w:r w:rsidRPr="0076764E">
              <w:rPr>
                <w:rFonts w:ascii="Times New Roman" w:eastAsia="Times New Roman" w:hAnsi="Times New Roman" w:cs="Times New Roman"/>
                <w:lang w:eastAsia="ru-RU"/>
              </w:rPr>
              <w:lastRenderedPageBreak/>
              <w:t>–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2.5х44мм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2.5х48мм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2.75х40мм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w:t>
            </w:r>
            <w:r w:rsidRPr="0076764E">
              <w:rPr>
                <w:rFonts w:ascii="Times New Roman" w:eastAsia="Times New Roman" w:hAnsi="Times New Roman" w:cs="Times New Roman"/>
                <w:lang w:eastAsia="ru-RU"/>
              </w:rPr>
              <w:lastRenderedPageBreak/>
              <w:t>(рапамицин). Концентрация лекарственного вещества не менее 1,25 мг/мм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2.75х44мм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2.75х48мм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3х40мм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w:t>
            </w:r>
            <w:r w:rsidRPr="0076764E">
              <w:rPr>
                <w:rFonts w:ascii="Times New Roman" w:eastAsia="Times New Roman" w:hAnsi="Times New Roman" w:cs="Times New Roman"/>
                <w:sz w:val="24"/>
                <w:szCs w:val="24"/>
                <w:lang w:eastAsia="ru-RU"/>
              </w:rPr>
              <w:lastRenderedPageBreak/>
              <w:t>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3х44мм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3х48мм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3.5х40мм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w:t>
            </w:r>
            <w:r w:rsidRPr="0076764E">
              <w:rPr>
                <w:rFonts w:ascii="Times New Roman" w:eastAsia="Times New Roman" w:hAnsi="Times New Roman" w:cs="Times New Roman"/>
                <w:sz w:val="24"/>
                <w:szCs w:val="24"/>
                <w:lang w:eastAsia="ru-RU"/>
              </w:rPr>
              <w:lastRenderedPageBreak/>
              <w:t>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3.5х44мм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3.5х48мм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w:t>
            </w:r>
            <w:r w:rsidRPr="0076764E">
              <w:rPr>
                <w:rFonts w:ascii="Times New Roman" w:eastAsia="Times New Roman" w:hAnsi="Times New Roman" w:cs="Times New Roman"/>
                <w:sz w:val="24"/>
                <w:szCs w:val="24"/>
                <w:lang w:eastAsia="ru-RU"/>
              </w:rPr>
              <w:lastRenderedPageBreak/>
              <w:t>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4.5х16мм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4.5х29мм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4.5х32мм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w:t>
            </w:r>
            <w:r w:rsidRPr="0076764E">
              <w:rPr>
                <w:rFonts w:ascii="Times New Roman" w:eastAsia="Times New Roman" w:hAnsi="Times New Roman" w:cs="Times New Roman"/>
                <w:sz w:val="24"/>
                <w:szCs w:val="24"/>
                <w:lang w:eastAsia="ru-RU"/>
              </w:rPr>
              <w:lastRenderedPageBreak/>
              <w:t>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4.5х37мм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4.5х40мм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w:t>
            </w:r>
            <w:proofErr w:type="gramStart"/>
            <w:r w:rsidRPr="0076764E">
              <w:rPr>
                <w:rFonts w:ascii="Times New Roman" w:eastAsia="Times New Roman" w:hAnsi="Times New Roman" w:cs="Times New Roman"/>
                <w:sz w:val="24"/>
                <w:szCs w:val="24"/>
                <w:lang w:eastAsia="ru-RU"/>
              </w:rPr>
              <w:t>кобальт-хромовый</w:t>
            </w:r>
            <w:proofErr w:type="gramEnd"/>
            <w:r w:rsidRPr="0076764E">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76764E">
              <w:rPr>
                <w:rFonts w:ascii="Times New Roman" w:eastAsia="Times New Roman" w:hAnsi="Times New Roman" w:cs="Times New Roman"/>
                <w:sz w:val="24"/>
                <w:szCs w:val="24"/>
                <w:lang w:eastAsia="ru-RU"/>
              </w:rPr>
              <w:t>2</w:t>
            </w:r>
            <w:proofErr w:type="gramEnd"/>
            <w:r w:rsidRPr="0076764E">
              <w:rPr>
                <w:rFonts w:ascii="Times New Roman" w:eastAsia="Times New Roman" w:hAnsi="Times New Roman" w:cs="Times New Roman"/>
                <w:sz w:val="24"/>
                <w:szCs w:val="24"/>
                <w:lang w:eastAsia="ru-RU"/>
              </w:rPr>
              <w:t xml:space="preserve">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Nobori Terumo 2.75х28мм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proofErr w:type="gramStart"/>
            <w:r w:rsidRPr="0076764E">
              <w:rPr>
                <w:rFonts w:ascii="Times New Roman" w:eastAsia="Times New Roman" w:hAnsi="Times New Roman" w:cs="Times New Roman"/>
                <w:lang w:eastAsia="ru-RU"/>
              </w:rPr>
              <w:t>Коронарный</w:t>
            </w:r>
            <w:proofErr w:type="gramEnd"/>
            <w:r w:rsidRPr="0076764E">
              <w:rPr>
                <w:rFonts w:ascii="Times New Roman" w:eastAsia="Times New Roman" w:hAnsi="Times New Roman" w:cs="Times New Roman"/>
                <w:lang w:eastAsia="ru-RU"/>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76764E">
              <w:rPr>
                <w:rFonts w:ascii="Times New Roman" w:eastAsia="Times New Roman" w:hAnsi="Times New Roman" w:cs="Times New Roman"/>
                <w:lang w:eastAsia="ru-RU"/>
              </w:rPr>
              <w:t>позволяющих</w:t>
            </w:r>
            <w:proofErr w:type="gramEnd"/>
            <w:r w:rsidRPr="0076764E">
              <w:rPr>
                <w:rFonts w:ascii="Times New Roman" w:eastAsia="Times New Roman" w:hAnsi="Times New Roman" w:cs="Times New Roman"/>
                <w:lang w:eastAsia="ru-RU"/>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для диаметров  от 2.25 до 3.0мм), не менее 14атм. (для диаметров 3.5, 4.0мм). Размеры: диаметр  2.75мм</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длина 28мм.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Nobori Terumo 3х28мм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proofErr w:type="gramStart"/>
            <w:r w:rsidRPr="0076764E">
              <w:rPr>
                <w:rFonts w:ascii="Times New Roman" w:eastAsia="Times New Roman" w:hAnsi="Times New Roman" w:cs="Times New Roman"/>
                <w:lang w:eastAsia="ru-RU"/>
              </w:rPr>
              <w:t>Коронарный</w:t>
            </w:r>
            <w:proofErr w:type="gramEnd"/>
            <w:r w:rsidRPr="0076764E">
              <w:rPr>
                <w:rFonts w:ascii="Times New Roman" w:eastAsia="Times New Roman" w:hAnsi="Times New Roman" w:cs="Times New Roman"/>
                <w:lang w:eastAsia="ru-RU"/>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76764E">
              <w:rPr>
                <w:rFonts w:ascii="Times New Roman" w:eastAsia="Times New Roman" w:hAnsi="Times New Roman" w:cs="Times New Roman"/>
                <w:lang w:eastAsia="ru-RU"/>
              </w:rPr>
              <w:t>позволяющих</w:t>
            </w:r>
            <w:proofErr w:type="gramEnd"/>
            <w:r w:rsidRPr="0076764E">
              <w:rPr>
                <w:rFonts w:ascii="Times New Roman" w:eastAsia="Times New Roman" w:hAnsi="Times New Roman" w:cs="Times New Roman"/>
                <w:lang w:eastAsia="ru-RU"/>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для диаметров  от 2.25 до 3.0мм), не менее 14атм. (для диаметров 3.5, 4.0мм). Размеры: диаметр  3 мм</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длина 28 мм.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Nobori Terumo 3.5х24мм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proofErr w:type="gramStart"/>
            <w:r w:rsidRPr="0076764E">
              <w:rPr>
                <w:rFonts w:ascii="Times New Roman" w:eastAsia="Times New Roman" w:hAnsi="Times New Roman" w:cs="Times New Roman"/>
                <w:lang w:eastAsia="ru-RU"/>
              </w:rPr>
              <w:t>Коронарный</w:t>
            </w:r>
            <w:proofErr w:type="gramEnd"/>
            <w:r w:rsidRPr="0076764E">
              <w:rPr>
                <w:rFonts w:ascii="Times New Roman" w:eastAsia="Times New Roman" w:hAnsi="Times New Roman" w:cs="Times New Roman"/>
                <w:lang w:eastAsia="ru-RU"/>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w:t>
            </w:r>
            <w:r w:rsidRPr="0076764E">
              <w:rPr>
                <w:rFonts w:ascii="Times New Roman" w:eastAsia="Times New Roman" w:hAnsi="Times New Roman" w:cs="Times New Roman"/>
                <w:lang w:eastAsia="ru-RU"/>
              </w:rPr>
              <w:lastRenderedPageBreak/>
              <w:t xml:space="preserve">совместимый с проводником 0.014". Наличие на баллоне не менее 2-х рентгеноконтрастных маркера, </w:t>
            </w:r>
            <w:proofErr w:type="gramStart"/>
            <w:r w:rsidRPr="0076764E">
              <w:rPr>
                <w:rFonts w:ascii="Times New Roman" w:eastAsia="Times New Roman" w:hAnsi="Times New Roman" w:cs="Times New Roman"/>
                <w:lang w:eastAsia="ru-RU"/>
              </w:rPr>
              <w:t>позволяющих</w:t>
            </w:r>
            <w:proofErr w:type="gramEnd"/>
            <w:r w:rsidRPr="0076764E">
              <w:rPr>
                <w:rFonts w:ascii="Times New Roman" w:eastAsia="Times New Roman" w:hAnsi="Times New Roman" w:cs="Times New Roman"/>
                <w:lang w:eastAsia="ru-RU"/>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для диаметров  от 2.25 до 3.0мм), не менее 14атм. (для диаметров 3.5, 4.0мм). Размеры: диаметр  3,5 мм</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длина 24 мм.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Nobori Terumo 3.5х28мм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proofErr w:type="gramStart"/>
            <w:r w:rsidRPr="0076764E">
              <w:rPr>
                <w:rFonts w:ascii="Times New Roman" w:eastAsia="Times New Roman" w:hAnsi="Times New Roman" w:cs="Times New Roman"/>
                <w:lang w:eastAsia="ru-RU"/>
              </w:rPr>
              <w:t>Коронарный</w:t>
            </w:r>
            <w:proofErr w:type="gramEnd"/>
            <w:r w:rsidRPr="0076764E">
              <w:rPr>
                <w:rFonts w:ascii="Times New Roman" w:eastAsia="Times New Roman" w:hAnsi="Times New Roman" w:cs="Times New Roman"/>
                <w:lang w:eastAsia="ru-RU"/>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76764E">
              <w:rPr>
                <w:rFonts w:ascii="Times New Roman" w:eastAsia="Times New Roman" w:hAnsi="Times New Roman" w:cs="Times New Roman"/>
                <w:lang w:eastAsia="ru-RU"/>
              </w:rPr>
              <w:t>позволяющих</w:t>
            </w:r>
            <w:proofErr w:type="gramEnd"/>
            <w:r w:rsidRPr="0076764E">
              <w:rPr>
                <w:rFonts w:ascii="Times New Roman" w:eastAsia="Times New Roman" w:hAnsi="Times New Roman" w:cs="Times New Roman"/>
                <w:lang w:eastAsia="ru-RU"/>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для диаметров  от 2.25 до 3.0мм), не менее 14атм. (для диаметров 3.5, 4.0мм). Размеры: диаметр  3,5 мм</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длина 28 мм.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Xience Abbott 2.5х38мм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76764E">
              <w:rPr>
                <w:rFonts w:ascii="Times New Roman" w:eastAsia="Times New Roman" w:hAnsi="Times New Roman" w:cs="Times New Roman"/>
                <w:lang w:eastAsia="ru-RU"/>
              </w:rPr>
              <w:t>вольфрамовых</w:t>
            </w:r>
            <w:proofErr w:type="gramEnd"/>
            <w:r w:rsidRPr="0076764E">
              <w:rPr>
                <w:rFonts w:ascii="Times New Roman" w:eastAsia="Times New Roman" w:hAnsi="Times New Roman" w:cs="Times New Roman"/>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76764E">
              <w:rPr>
                <w:rFonts w:ascii="Times New Roman" w:eastAsia="Times New Roman" w:hAnsi="Times New Roman" w:cs="Times New Roman"/>
                <w:lang w:eastAsia="ru-RU"/>
              </w:rPr>
              <w:t>.</w:t>
            </w:r>
            <w:proofErr w:type="gramEnd"/>
            <w:r w:rsidRPr="0076764E">
              <w:rPr>
                <w:rFonts w:ascii="Times New Roman" w:eastAsia="Times New Roman" w:hAnsi="Times New Roman" w:cs="Times New Roman"/>
                <w:lang w:eastAsia="ru-RU"/>
              </w:rPr>
              <w:t xml:space="preserve"> </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76764E">
              <w:rPr>
                <w:rFonts w:ascii="Times New Roman" w:eastAsia="Times New Roman" w:hAnsi="Times New Roman" w:cs="Times New Roman"/>
                <w:lang w:eastAsia="ru-RU"/>
              </w:rPr>
              <w:t>атм</w:t>
            </w:r>
            <w:proofErr w:type="gramEnd"/>
            <w:r w:rsidRPr="0076764E">
              <w:rPr>
                <w:rFonts w:ascii="Times New Roman" w:eastAsia="Times New Roman" w:hAnsi="Times New Roman" w:cs="Times New Roman"/>
                <w:lang w:eastAsia="ru-RU"/>
              </w:rPr>
              <w:t xml:space="preserve"> (стенты 2.25-2.75мм), 10 атм (стенты 3.0-4.0мм); расчетное давление разрыва (RBP) 18атм. Диаметр стента 2,5 мм, длина 38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Xience Abbott 3.5х33мм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Толщина стенки: не более 0.0032 inch (0.0813мм). </w:t>
            </w:r>
            <w:r w:rsidRPr="0076764E">
              <w:rPr>
                <w:rFonts w:ascii="Times New Roman" w:eastAsia="Times New Roman" w:hAnsi="Times New Roman" w:cs="Times New Roman"/>
                <w:lang w:eastAsia="ru-RU"/>
              </w:rPr>
              <w:lastRenderedPageBreak/>
              <w:t xml:space="preserve">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76764E">
              <w:rPr>
                <w:rFonts w:ascii="Times New Roman" w:eastAsia="Times New Roman" w:hAnsi="Times New Roman" w:cs="Times New Roman"/>
                <w:lang w:eastAsia="ru-RU"/>
              </w:rPr>
              <w:t>вольфрамовых</w:t>
            </w:r>
            <w:proofErr w:type="gramEnd"/>
            <w:r w:rsidRPr="0076764E">
              <w:rPr>
                <w:rFonts w:ascii="Times New Roman" w:eastAsia="Times New Roman" w:hAnsi="Times New Roman" w:cs="Times New Roman"/>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76764E">
              <w:rPr>
                <w:rFonts w:ascii="Times New Roman" w:eastAsia="Times New Roman" w:hAnsi="Times New Roman" w:cs="Times New Roman"/>
                <w:lang w:eastAsia="ru-RU"/>
              </w:rPr>
              <w:t>.</w:t>
            </w:r>
            <w:proofErr w:type="gramEnd"/>
            <w:r w:rsidRPr="0076764E">
              <w:rPr>
                <w:rFonts w:ascii="Times New Roman" w:eastAsia="Times New Roman" w:hAnsi="Times New Roman" w:cs="Times New Roman"/>
                <w:lang w:eastAsia="ru-RU"/>
              </w:rPr>
              <w:t xml:space="preserve"> </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76764E">
              <w:rPr>
                <w:rFonts w:ascii="Times New Roman" w:eastAsia="Times New Roman" w:hAnsi="Times New Roman" w:cs="Times New Roman"/>
                <w:lang w:eastAsia="ru-RU"/>
              </w:rPr>
              <w:t>атм</w:t>
            </w:r>
            <w:proofErr w:type="gramEnd"/>
            <w:r w:rsidRPr="0076764E">
              <w:rPr>
                <w:rFonts w:ascii="Times New Roman" w:eastAsia="Times New Roman" w:hAnsi="Times New Roman" w:cs="Times New Roman"/>
                <w:lang w:eastAsia="ru-RU"/>
              </w:rPr>
              <w:t xml:space="preserve"> (стенты 2.25-2.75мм), 10 атм (стенты 3.0-4.0мм); расчетное давление разрыва (RBP) 18атм. Диаметр стента 3,5 мм, длина 33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Xience Abbott 4х33мм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76764E">
              <w:rPr>
                <w:rFonts w:ascii="Times New Roman" w:eastAsia="Times New Roman" w:hAnsi="Times New Roman" w:cs="Times New Roman"/>
                <w:lang w:eastAsia="ru-RU"/>
              </w:rPr>
              <w:t>вольфрамовых</w:t>
            </w:r>
            <w:proofErr w:type="gramEnd"/>
            <w:r w:rsidRPr="0076764E">
              <w:rPr>
                <w:rFonts w:ascii="Times New Roman" w:eastAsia="Times New Roman" w:hAnsi="Times New Roman" w:cs="Times New Roman"/>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76764E">
              <w:rPr>
                <w:rFonts w:ascii="Times New Roman" w:eastAsia="Times New Roman" w:hAnsi="Times New Roman" w:cs="Times New Roman"/>
                <w:lang w:eastAsia="ru-RU"/>
              </w:rPr>
              <w:t>.</w:t>
            </w:r>
            <w:proofErr w:type="gramEnd"/>
            <w:r w:rsidRPr="0076764E">
              <w:rPr>
                <w:rFonts w:ascii="Times New Roman" w:eastAsia="Times New Roman" w:hAnsi="Times New Roman" w:cs="Times New Roman"/>
                <w:lang w:eastAsia="ru-RU"/>
              </w:rPr>
              <w:t xml:space="preserve"> </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76764E">
              <w:rPr>
                <w:rFonts w:ascii="Times New Roman" w:eastAsia="Times New Roman" w:hAnsi="Times New Roman" w:cs="Times New Roman"/>
                <w:lang w:eastAsia="ru-RU"/>
              </w:rPr>
              <w:t>атм</w:t>
            </w:r>
            <w:proofErr w:type="gramEnd"/>
            <w:r w:rsidRPr="0076764E">
              <w:rPr>
                <w:rFonts w:ascii="Times New Roman" w:eastAsia="Times New Roman" w:hAnsi="Times New Roman" w:cs="Times New Roman"/>
                <w:lang w:eastAsia="ru-RU"/>
              </w:rPr>
              <w:t xml:space="preserve"> (стенты 2.25-2.75мм), 10 атм (стенты 3.0-4.0мм); расчетное давление разрыва (RBP) 18атм. Диаметр стента 4 мм, длина 33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Xience Abbott 4х38мм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76764E">
              <w:rPr>
                <w:rFonts w:ascii="Times New Roman" w:eastAsia="Times New Roman" w:hAnsi="Times New Roman" w:cs="Times New Roman"/>
                <w:lang w:eastAsia="ru-RU"/>
              </w:rPr>
              <w:t>кобальт-хромовый</w:t>
            </w:r>
            <w:proofErr w:type="gramEnd"/>
            <w:r w:rsidRPr="0076764E">
              <w:rPr>
                <w:rFonts w:ascii="Times New Roman" w:eastAsia="Times New Roman" w:hAnsi="Times New Roman" w:cs="Times New Roman"/>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76764E">
              <w:rPr>
                <w:rFonts w:ascii="Times New Roman" w:eastAsia="Times New Roman" w:hAnsi="Times New Roman" w:cs="Times New Roman"/>
                <w:lang w:eastAsia="ru-RU"/>
              </w:rPr>
              <w:t>вольфрамовых</w:t>
            </w:r>
            <w:proofErr w:type="gramEnd"/>
            <w:r w:rsidRPr="0076764E">
              <w:rPr>
                <w:rFonts w:ascii="Times New Roman" w:eastAsia="Times New Roman" w:hAnsi="Times New Roman" w:cs="Times New Roman"/>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76764E">
              <w:rPr>
                <w:rFonts w:ascii="Times New Roman" w:eastAsia="Times New Roman" w:hAnsi="Times New Roman" w:cs="Times New Roman"/>
                <w:lang w:eastAsia="ru-RU"/>
              </w:rPr>
              <w:t>.</w:t>
            </w:r>
            <w:proofErr w:type="gramEnd"/>
            <w:r w:rsidRPr="0076764E">
              <w:rPr>
                <w:rFonts w:ascii="Times New Roman" w:eastAsia="Times New Roman" w:hAnsi="Times New Roman" w:cs="Times New Roman"/>
                <w:lang w:eastAsia="ru-RU"/>
              </w:rPr>
              <w:t xml:space="preserve"> </w:t>
            </w:r>
            <w:proofErr w:type="gramStart"/>
            <w:r w:rsidRPr="0076764E">
              <w:rPr>
                <w:rFonts w:ascii="Times New Roman" w:eastAsia="Times New Roman" w:hAnsi="Times New Roman" w:cs="Times New Roman"/>
                <w:lang w:eastAsia="ru-RU"/>
              </w:rPr>
              <w:t>д</w:t>
            </w:r>
            <w:proofErr w:type="gramEnd"/>
            <w:r w:rsidRPr="0076764E">
              <w:rPr>
                <w:rFonts w:ascii="Times New Roman" w:eastAsia="Times New Roman" w:hAnsi="Times New Roman" w:cs="Times New Roman"/>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76764E">
              <w:rPr>
                <w:rFonts w:ascii="Times New Roman" w:eastAsia="Times New Roman" w:hAnsi="Times New Roman" w:cs="Times New Roman"/>
                <w:lang w:eastAsia="ru-RU"/>
              </w:rPr>
              <w:t>атм</w:t>
            </w:r>
            <w:proofErr w:type="gramEnd"/>
            <w:r w:rsidRPr="0076764E">
              <w:rPr>
                <w:rFonts w:ascii="Times New Roman" w:eastAsia="Times New Roman" w:hAnsi="Times New Roman" w:cs="Times New Roman"/>
                <w:lang w:eastAsia="ru-RU"/>
              </w:rPr>
              <w:t xml:space="preserve"> (стенты 2.25-2.75мм), 10 атм (стенты 3.0-4.0мм); расчетное давление разрыва (RBP) 18атм. Диаметр стента 4 мм, длина 38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Taxus Element Boston 4.5х32мм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стента - платино-хромовый сплав. Доля платины в сплаве - не менее 33%. Доля никеля в сплаве - не более 9%. Толщина стенок – 0.0032". Толщина полимерного покрытия - 0,014 мм. Лекарственное покрытие стента состоит из биостабильного полимера и лекарственного препарата Паклитаксель. Доза лекарственного вещества - 1.0 µг/мм². Профиль стента на системе доставки – не более 0.042" (для стента диаметром 3,00 мм). Максимальный диаметр расправленной ячейки стента - не менее 5,77 мм (для стента диаметром 3,00 мм). Доступные диаметры стентов – 2.25 мм; 2.50 мм; 2.75 мм; 3.00 мм; 3.50 мм, 4.00 мм, 4.50 мм. Доступные длины стентов – 8 мм, 12 мм, 16 мм, 20 мм, 24 мм, 28 мм, 32 мм, 38 мм. Номинальное давление - не более 11 атм. Предельное давление - не менее 16 </w:t>
            </w:r>
            <w:r w:rsidRPr="0076764E">
              <w:rPr>
                <w:rFonts w:ascii="Times New Roman" w:eastAsia="Times New Roman" w:hAnsi="Times New Roman" w:cs="Times New Roman"/>
                <w:lang w:eastAsia="ru-RU"/>
              </w:rPr>
              <w:lastRenderedPageBreak/>
              <w:t xml:space="preserve">атм. Профиль кончика баллона доставляющей системы стента - не более 0,017". Рабочая длина баллонного катетера, на котором смонтирован стент - не менее 144 см. Проксимальный шафт гипотрубки покрыт тонкой полимерной оплеткой. </w:t>
            </w:r>
            <w:proofErr w:type="gramStart"/>
            <w:r w:rsidRPr="0076764E">
              <w:rPr>
                <w:rFonts w:ascii="Times New Roman" w:eastAsia="Times New Roman" w:hAnsi="Times New Roman" w:cs="Times New Roman"/>
                <w:lang w:eastAsia="ru-RU"/>
              </w:rPr>
              <w:t>Внутренний</w:t>
            </w:r>
            <w:proofErr w:type="gramEnd"/>
            <w:r w:rsidRPr="0076764E">
              <w:rPr>
                <w:rFonts w:ascii="Times New Roman" w:eastAsia="Times New Roman" w:hAnsi="Times New Roman" w:cs="Times New Roman"/>
                <w:lang w:eastAsia="ru-RU"/>
              </w:rPr>
              <w:t xml:space="preserve"> шафт состоит из двух сегментов - максимального гибкого дистального сегмента и максимально жесткого проксимального сегмента. Длина кончика баллона доставляющей системы - 1,75 мм. 5-ти лепестковая технология укладки баллона. Рентгенконтрастные маркеры из </w:t>
            </w:r>
            <w:proofErr w:type="gramStart"/>
            <w:r w:rsidRPr="0076764E">
              <w:rPr>
                <w:rFonts w:ascii="Times New Roman" w:eastAsia="Times New Roman" w:hAnsi="Times New Roman" w:cs="Times New Roman"/>
                <w:lang w:eastAsia="ru-RU"/>
              </w:rPr>
              <w:t>платино-иридиевого</w:t>
            </w:r>
            <w:proofErr w:type="gramEnd"/>
            <w:r w:rsidRPr="0076764E">
              <w:rPr>
                <w:rFonts w:ascii="Times New Roman" w:eastAsia="Times New Roman" w:hAnsi="Times New Roman" w:cs="Times New Roman"/>
                <w:lang w:eastAsia="ru-RU"/>
              </w:rPr>
              <w:t xml:space="preserve"> сплава. Длина рентгенконтрастных маркеров - 0,94 мм. Срок годности - не менее 18 месяцев.</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Mini Trek 1.2х15мм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Баллонный катетер быстрой смены (RX) под 0.014" проводник длиной 145см. Проксимально однопросветный сегмент в виде </w:t>
            </w:r>
            <w:proofErr w:type="gramStart"/>
            <w:r w:rsidRPr="0076764E">
              <w:rPr>
                <w:rFonts w:ascii="Times New Roman" w:eastAsia="Times New Roman" w:hAnsi="Times New Roman" w:cs="Times New Roman"/>
                <w:lang w:eastAsia="ru-RU"/>
              </w:rPr>
              <w:t>металлической</w:t>
            </w:r>
            <w:proofErr w:type="gramEnd"/>
            <w:r w:rsidRPr="0076764E">
              <w:rPr>
                <w:rFonts w:ascii="Times New Roman" w:eastAsia="Times New Roman" w:hAnsi="Times New Roman" w:cs="Times New Roman"/>
                <w:lang w:eastAsia="ru-RU"/>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76764E">
              <w:rPr>
                <w:rFonts w:ascii="Times New Roman" w:eastAsia="Times New Roman" w:hAnsi="Times New Roman" w:cs="Times New Roman"/>
                <w:lang w:eastAsia="ru-RU"/>
              </w:rPr>
              <w:t>внутреннего</w:t>
            </w:r>
            <w:proofErr w:type="gramEnd"/>
            <w:r w:rsidRPr="0076764E">
              <w:rPr>
                <w:rFonts w:ascii="Times New Roman" w:eastAsia="Times New Roman" w:hAnsi="Times New Roman" w:cs="Times New Roman"/>
                <w:lang w:eastAsia="ru-RU"/>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76764E">
              <w:rPr>
                <w:rFonts w:ascii="Times New Roman" w:eastAsia="Times New Roman" w:hAnsi="Times New Roman" w:cs="Times New Roman"/>
                <w:lang w:eastAsia="ru-RU"/>
              </w:rPr>
              <w:t>Ультра низкий</w:t>
            </w:r>
            <w:proofErr w:type="gramEnd"/>
            <w:r w:rsidRPr="0076764E">
              <w:rPr>
                <w:rFonts w:ascii="Times New Roman" w:eastAsia="Times New Roman" w:hAnsi="Times New Roman" w:cs="Times New Roman"/>
                <w:lang w:eastAsia="ru-RU"/>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диаметр 1,2 мм</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длина 15мм.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Mini Trek 1.5х15мм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3</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Баллонный катетер быстрой смены (RX) под 0.014" проводник длиной 145см. Проксимально однопросветный сегмент в виде </w:t>
            </w:r>
            <w:proofErr w:type="gramStart"/>
            <w:r w:rsidRPr="0076764E">
              <w:rPr>
                <w:rFonts w:ascii="Times New Roman" w:eastAsia="Times New Roman" w:hAnsi="Times New Roman" w:cs="Times New Roman"/>
                <w:lang w:eastAsia="ru-RU"/>
              </w:rPr>
              <w:t>металлической</w:t>
            </w:r>
            <w:proofErr w:type="gramEnd"/>
            <w:r w:rsidRPr="0076764E">
              <w:rPr>
                <w:rFonts w:ascii="Times New Roman" w:eastAsia="Times New Roman" w:hAnsi="Times New Roman" w:cs="Times New Roman"/>
                <w:lang w:eastAsia="ru-RU"/>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76764E">
              <w:rPr>
                <w:rFonts w:ascii="Times New Roman" w:eastAsia="Times New Roman" w:hAnsi="Times New Roman" w:cs="Times New Roman"/>
                <w:lang w:eastAsia="ru-RU"/>
              </w:rPr>
              <w:t>внутреннего</w:t>
            </w:r>
            <w:proofErr w:type="gramEnd"/>
            <w:r w:rsidRPr="0076764E">
              <w:rPr>
                <w:rFonts w:ascii="Times New Roman" w:eastAsia="Times New Roman" w:hAnsi="Times New Roman" w:cs="Times New Roman"/>
                <w:lang w:eastAsia="ru-RU"/>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76764E">
              <w:rPr>
                <w:rFonts w:ascii="Times New Roman" w:eastAsia="Times New Roman" w:hAnsi="Times New Roman" w:cs="Times New Roman"/>
                <w:lang w:eastAsia="ru-RU"/>
              </w:rPr>
              <w:t>Ультра низкий</w:t>
            </w:r>
            <w:proofErr w:type="gramEnd"/>
            <w:r w:rsidRPr="0076764E">
              <w:rPr>
                <w:rFonts w:ascii="Times New Roman" w:eastAsia="Times New Roman" w:hAnsi="Times New Roman" w:cs="Times New Roman"/>
                <w:lang w:eastAsia="ru-RU"/>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диаметр 1,5 мм</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длина 15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NC Trek 4.5х8мм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Баллонный катетер быстрой смены (RX) под 0.014" проводник длиной 143см. Проксимально однопросветный сегмент в виде </w:t>
            </w:r>
            <w:proofErr w:type="gramStart"/>
            <w:r w:rsidRPr="0076764E">
              <w:rPr>
                <w:rFonts w:ascii="Times New Roman" w:eastAsia="Times New Roman" w:hAnsi="Times New Roman" w:cs="Times New Roman"/>
                <w:lang w:eastAsia="ru-RU"/>
              </w:rPr>
              <w:t>металлической</w:t>
            </w:r>
            <w:proofErr w:type="gramEnd"/>
            <w:r w:rsidRPr="0076764E">
              <w:rPr>
                <w:rFonts w:ascii="Times New Roman" w:eastAsia="Times New Roman" w:hAnsi="Times New Roman" w:cs="Times New Roman"/>
                <w:lang w:eastAsia="ru-RU"/>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диаметр 4,5 мм</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длина 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NC Trek 4.5х12мм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Баллонный катетер быстрой смены (RX) под 0.014" проводник длиной 143см. Проксимально однопросветный сегмент в виде </w:t>
            </w:r>
            <w:proofErr w:type="gramStart"/>
            <w:r w:rsidRPr="0076764E">
              <w:rPr>
                <w:rFonts w:ascii="Times New Roman" w:eastAsia="Times New Roman" w:hAnsi="Times New Roman" w:cs="Times New Roman"/>
                <w:lang w:eastAsia="ru-RU"/>
              </w:rPr>
              <w:t>металлической</w:t>
            </w:r>
            <w:proofErr w:type="gramEnd"/>
            <w:r w:rsidRPr="0076764E">
              <w:rPr>
                <w:rFonts w:ascii="Times New Roman" w:eastAsia="Times New Roman" w:hAnsi="Times New Roman" w:cs="Times New Roman"/>
                <w:lang w:eastAsia="ru-RU"/>
              </w:rPr>
              <w:t xml:space="preserve"> гипотрубки, дистально двухпросветный сегмент из </w:t>
            </w:r>
            <w:r w:rsidRPr="0076764E">
              <w:rPr>
                <w:rFonts w:ascii="Times New Roman" w:eastAsia="Times New Roman" w:hAnsi="Times New Roman" w:cs="Times New Roman"/>
                <w:lang w:eastAsia="ru-RU"/>
              </w:rPr>
              <w:lastRenderedPageBreak/>
              <w:t>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диаметр 4,5 мм</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длина 12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NC Trek 5х8мм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Баллонный катетер быстрой смены (RX) под 0.014" проводник длиной 143см. Проксимально однопросветный сегмент в виде </w:t>
            </w:r>
            <w:proofErr w:type="gramStart"/>
            <w:r w:rsidRPr="0076764E">
              <w:rPr>
                <w:rFonts w:ascii="Times New Roman" w:eastAsia="Times New Roman" w:hAnsi="Times New Roman" w:cs="Times New Roman"/>
                <w:lang w:eastAsia="ru-RU"/>
              </w:rPr>
              <w:t>металлической</w:t>
            </w:r>
            <w:proofErr w:type="gramEnd"/>
            <w:r w:rsidRPr="0076764E">
              <w:rPr>
                <w:rFonts w:ascii="Times New Roman" w:eastAsia="Times New Roman" w:hAnsi="Times New Roman" w:cs="Times New Roman"/>
                <w:lang w:eastAsia="ru-RU"/>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диаметр 5 мм</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 xml:space="preserve">длина 8 мм </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NC Trek 5х12мм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Баллонный катетер быстрой смены (RX) под 0.014" проводник длиной 143см. Проксимально однопросветный сегмент в виде </w:t>
            </w:r>
            <w:proofErr w:type="gramStart"/>
            <w:r w:rsidRPr="0076764E">
              <w:rPr>
                <w:rFonts w:ascii="Times New Roman" w:eastAsia="Times New Roman" w:hAnsi="Times New Roman" w:cs="Times New Roman"/>
                <w:lang w:eastAsia="ru-RU"/>
              </w:rPr>
              <w:t>металлической</w:t>
            </w:r>
            <w:proofErr w:type="gramEnd"/>
            <w:r w:rsidRPr="0076764E">
              <w:rPr>
                <w:rFonts w:ascii="Times New Roman" w:eastAsia="Times New Roman" w:hAnsi="Times New Roman" w:cs="Times New Roman"/>
                <w:lang w:eastAsia="ru-RU"/>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Диаметр 5 мм</w:t>
            </w:r>
            <w:proofErr w:type="gramStart"/>
            <w:r w:rsidRPr="0076764E">
              <w:rPr>
                <w:rFonts w:ascii="Times New Roman" w:eastAsia="Times New Roman" w:hAnsi="Times New Roman" w:cs="Times New Roman"/>
                <w:lang w:eastAsia="ru-RU"/>
              </w:rPr>
              <w:t xml:space="preserve">., </w:t>
            </w:r>
            <w:proofErr w:type="gramEnd"/>
            <w:r w:rsidRPr="0076764E">
              <w:rPr>
                <w:rFonts w:ascii="Times New Roman" w:eastAsia="Times New Roman" w:hAnsi="Times New Roman" w:cs="Times New Roman"/>
                <w:lang w:eastAsia="ru-RU"/>
              </w:rPr>
              <w:t>длина 12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диагностический катетер AL1 Cordis 5.2F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3</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AL1. Одноразовый, стерильный.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диагностический катетер AL2 Cordis 5.2F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AL2. Одноразовый, стерильный.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диагностический катетер JR4 Cordis 100см 5.2F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JR4. Одноразовый, стерильный.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диагностический катетер JL4 Cordis 100см 5.2F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w:t>
            </w:r>
            <w:r w:rsidRPr="0076764E">
              <w:rPr>
                <w:rFonts w:ascii="Times New Roman" w:eastAsia="Times New Roman" w:hAnsi="Times New Roman" w:cs="Times New Roman"/>
                <w:lang w:eastAsia="ru-RU"/>
              </w:rPr>
              <w:lastRenderedPageBreak/>
              <w:t>до 35 мл/сек. Диаметр 5.2F. Формы кончика JL4. Одноразовый, стерильный.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диагностический катетер JL3.5 Cordis 100см 5.2F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JL3.5. Одноразовый, стерильный.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JL3.5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76764E">
              <w:rPr>
                <w:rFonts w:ascii="Times New Roman" w:eastAsia="Times New Roman" w:hAnsi="Times New Roman" w:cs="Times New Roman"/>
                <w:lang w:eastAsia="ru-RU"/>
              </w:rPr>
              <w:t>отдельных</w:t>
            </w:r>
            <w:proofErr w:type="gramEnd"/>
            <w:r w:rsidRPr="0076764E">
              <w:rPr>
                <w:rFonts w:ascii="Times New Roman" w:eastAsia="Times New Roman" w:hAnsi="Times New Roman" w:cs="Times New Roman"/>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w:t>
            </w:r>
            <w:r w:rsidRPr="0076764E">
              <w:rPr>
                <w:rFonts w:ascii="Times New Roman" w:eastAsia="Times New Roman" w:hAnsi="Times New Roman" w:cs="Times New Roman"/>
                <w:sz w:val="24"/>
                <w:szCs w:val="24"/>
                <w:lang w:eastAsia="ru-RU"/>
              </w:rPr>
              <w:t xml:space="preserve"> </w:t>
            </w:r>
            <w:r w:rsidRPr="0076764E">
              <w:rPr>
                <w:rFonts w:ascii="Times New Roman" w:eastAsia="Times New Roman" w:hAnsi="Times New Roman" w:cs="Times New Roman"/>
                <w:lang w:eastAsia="ru-RU"/>
              </w:rPr>
              <w:t>Формы кончика JL3.5.</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JL4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76764E">
              <w:rPr>
                <w:rFonts w:ascii="Times New Roman" w:eastAsia="Times New Roman" w:hAnsi="Times New Roman" w:cs="Times New Roman"/>
                <w:lang w:eastAsia="ru-RU"/>
              </w:rPr>
              <w:t>отдельных</w:t>
            </w:r>
            <w:proofErr w:type="gramEnd"/>
            <w:r w:rsidRPr="0076764E">
              <w:rPr>
                <w:rFonts w:ascii="Times New Roman" w:eastAsia="Times New Roman" w:hAnsi="Times New Roman" w:cs="Times New Roman"/>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JL4</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JR4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76764E">
              <w:rPr>
                <w:rFonts w:ascii="Times New Roman" w:eastAsia="Times New Roman" w:hAnsi="Times New Roman" w:cs="Times New Roman"/>
                <w:lang w:eastAsia="ru-RU"/>
              </w:rPr>
              <w:t>отдельных</w:t>
            </w:r>
            <w:proofErr w:type="gramEnd"/>
            <w:r w:rsidRPr="0076764E">
              <w:rPr>
                <w:rFonts w:ascii="Times New Roman" w:eastAsia="Times New Roman" w:hAnsi="Times New Roman" w:cs="Times New Roman"/>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w:t>
            </w:r>
            <w:r w:rsidRPr="0076764E">
              <w:rPr>
                <w:rFonts w:ascii="Times New Roman" w:eastAsia="Times New Roman" w:hAnsi="Times New Roman" w:cs="Times New Roman"/>
                <w:color w:val="000000"/>
                <w:lang w:eastAsia="ru-RU"/>
              </w:rPr>
              <w:t>JR4</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XB3.5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76764E">
              <w:rPr>
                <w:rFonts w:ascii="Times New Roman" w:eastAsia="Times New Roman" w:hAnsi="Times New Roman" w:cs="Times New Roman"/>
                <w:lang w:eastAsia="ru-RU"/>
              </w:rPr>
              <w:t>отдельных</w:t>
            </w:r>
            <w:proofErr w:type="gramEnd"/>
            <w:r w:rsidRPr="0076764E">
              <w:rPr>
                <w:rFonts w:ascii="Times New Roman" w:eastAsia="Times New Roman" w:hAnsi="Times New Roman" w:cs="Times New Roman"/>
                <w:lang w:eastAsia="ru-RU"/>
              </w:rPr>
              <w:t xml:space="preserve"> сегментом (мягкого кончика, формирующейся части, основного шафта), кончик мягкий, гибкий, атравматичный. </w:t>
            </w:r>
            <w:r w:rsidRPr="0076764E">
              <w:rPr>
                <w:rFonts w:ascii="Times New Roman" w:eastAsia="Times New Roman" w:hAnsi="Times New Roman" w:cs="Times New Roman"/>
                <w:lang w:eastAsia="ru-RU"/>
              </w:rPr>
              <w:lastRenderedPageBreak/>
              <w:t xml:space="preserve">«Гибридная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w:t>
            </w:r>
            <w:r w:rsidRPr="0076764E">
              <w:rPr>
                <w:rFonts w:ascii="Times New Roman" w:eastAsia="Times New Roman" w:hAnsi="Times New Roman" w:cs="Times New Roman"/>
                <w:color w:val="000000"/>
                <w:lang w:eastAsia="ru-RU"/>
              </w:rPr>
              <w:t>XB3.5</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XB4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76764E">
              <w:rPr>
                <w:rFonts w:ascii="Times New Roman" w:eastAsia="Times New Roman" w:hAnsi="Times New Roman" w:cs="Times New Roman"/>
                <w:lang w:eastAsia="ru-RU"/>
              </w:rPr>
              <w:t>отдельных</w:t>
            </w:r>
            <w:proofErr w:type="gramEnd"/>
            <w:r w:rsidRPr="0076764E">
              <w:rPr>
                <w:rFonts w:ascii="Times New Roman" w:eastAsia="Times New Roman" w:hAnsi="Times New Roman" w:cs="Times New Roman"/>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w:t>
            </w:r>
            <w:r w:rsidRPr="0076764E">
              <w:rPr>
                <w:rFonts w:ascii="Times New Roman" w:eastAsia="Times New Roman" w:hAnsi="Times New Roman" w:cs="Times New Roman"/>
                <w:color w:val="000000"/>
                <w:lang w:eastAsia="ru-RU"/>
              </w:rPr>
              <w:t>XB4</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XBRCA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76764E">
              <w:rPr>
                <w:rFonts w:ascii="Times New Roman" w:eastAsia="Times New Roman" w:hAnsi="Times New Roman" w:cs="Times New Roman"/>
                <w:lang w:eastAsia="ru-RU"/>
              </w:rPr>
              <w:t>отдельных</w:t>
            </w:r>
            <w:proofErr w:type="gramEnd"/>
            <w:r w:rsidRPr="0076764E">
              <w:rPr>
                <w:rFonts w:ascii="Times New Roman" w:eastAsia="Times New Roman" w:hAnsi="Times New Roman" w:cs="Times New Roman"/>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w:t>
            </w:r>
            <w:r w:rsidRPr="0076764E">
              <w:rPr>
                <w:rFonts w:ascii="Times New Roman" w:eastAsia="Times New Roman" w:hAnsi="Times New Roman" w:cs="Times New Roman"/>
                <w:color w:val="000000"/>
                <w:lang w:eastAsia="ru-RU"/>
              </w:rPr>
              <w:t>XBRCA</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3DRC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76764E">
              <w:rPr>
                <w:rFonts w:ascii="Times New Roman" w:eastAsia="Times New Roman" w:hAnsi="Times New Roman" w:cs="Times New Roman"/>
                <w:lang w:eastAsia="ru-RU"/>
              </w:rPr>
              <w:t>отдельных</w:t>
            </w:r>
            <w:proofErr w:type="gramEnd"/>
            <w:r w:rsidRPr="0076764E">
              <w:rPr>
                <w:rFonts w:ascii="Times New Roman" w:eastAsia="Times New Roman" w:hAnsi="Times New Roman" w:cs="Times New Roman"/>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w:t>
            </w:r>
            <w:r w:rsidRPr="0076764E">
              <w:rPr>
                <w:rFonts w:ascii="Times New Roman" w:eastAsia="Times New Roman" w:hAnsi="Times New Roman" w:cs="Times New Roman"/>
                <w:color w:val="000000"/>
                <w:lang w:eastAsia="ru-RU"/>
              </w:rPr>
              <w:t>3DRC</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HT WHISPER ES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0.014" проводник длиной 190, 300см.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w:t>
            </w:r>
            <w:proofErr w:type="gramStart"/>
            <w:r w:rsidRPr="0076764E">
              <w:rPr>
                <w:rFonts w:ascii="Times New Roman" w:eastAsia="Times New Roman" w:hAnsi="Times New Roman" w:cs="Times New Roman"/>
                <w:lang w:eastAsia="ru-RU"/>
              </w:rPr>
              <w:t>части</w:t>
            </w:r>
            <w:proofErr w:type="gramEnd"/>
            <w:r w:rsidRPr="0076764E">
              <w:rPr>
                <w:rFonts w:ascii="Times New Roman" w:eastAsia="Times New Roman" w:hAnsi="Times New Roman" w:cs="Times New Roman"/>
                <w:lang w:eastAsia="ru-RU"/>
              </w:rPr>
              <w:t xml:space="preserve"> включая оплетку кончика. Гидрофильное покрытие дистальной части на основе полиэтиленоксида или поливинилпирролидона </w:t>
            </w:r>
            <w:r w:rsidRPr="0076764E">
              <w:rPr>
                <w:rFonts w:ascii="Times New Roman" w:eastAsia="Times New Roman" w:hAnsi="Times New Roman" w:cs="Times New Roman"/>
                <w:lang w:eastAsia="ru-RU"/>
              </w:rPr>
              <w:lastRenderedPageBreak/>
              <w:t xml:space="preserve">поверх </w:t>
            </w:r>
            <w:proofErr w:type="gramStart"/>
            <w:r w:rsidRPr="0076764E">
              <w:rPr>
                <w:rFonts w:ascii="Times New Roman" w:eastAsia="Times New Roman" w:hAnsi="Times New Roman" w:cs="Times New Roman"/>
                <w:lang w:eastAsia="ru-RU"/>
              </w:rPr>
              <w:t>полимерного</w:t>
            </w:r>
            <w:proofErr w:type="gramEnd"/>
            <w:r w:rsidRPr="0076764E">
              <w:rPr>
                <w:rFonts w:ascii="Times New Roman" w:eastAsia="Times New Roman" w:hAnsi="Times New Roman" w:cs="Times New Roman"/>
                <w:lang w:eastAsia="ru-RU"/>
              </w:rPr>
              <w:t>. Уровень поддержки в дистальной части: легкий (LS) - 3.2г / средний (MS) - 5.0г / жесткий (ES) - 14.3г. Форма кончика: прямой, J-тип. Жесткость кончика: -1.2г.</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ChoICE™ Floppy Boston</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Наружный диаметр проводника 0,014" (0,36 мм). Сердечник из медицинской нержавеющей стали повышенной жесткости, обеспечивающий большую опору для доставки стента. Дизайн дистального сегмента сердечника – комбинация из трех конических и двух цилиндрических сегментов, обеспечивающих плавное и ступенчатое уменьшение диаметра от проксимального сегмента к </w:t>
            </w:r>
            <w:proofErr w:type="gramStart"/>
            <w:r w:rsidRPr="0076764E">
              <w:rPr>
                <w:rFonts w:ascii="Times New Roman" w:eastAsia="Times New Roman" w:hAnsi="Times New Roman" w:cs="Times New Roman"/>
                <w:lang w:eastAsia="ru-RU"/>
              </w:rPr>
              <w:t>дистальному</w:t>
            </w:r>
            <w:proofErr w:type="gramEnd"/>
            <w:r w:rsidRPr="0076764E">
              <w:rPr>
                <w:rFonts w:ascii="Times New Roman" w:eastAsia="Times New Roman" w:hAnsi="Times New Roman" w:cs="Times New Roman"/>
                <w:lang w:eastAsia="ru-RU"/>
              </w:rPr>
              <w:t>. Дизайн гибкого кончика проводника – эластичная проволочная спираль с сердечником по всей длине. Полимерная оболочка с гидрофильным покрытием рабочей дистальной части проводника на всем протяжении кроме кончика для облегчения прохождения сложных поражений. Высокий уровень проходимости. Степень жесткости кончика проводника - легкая. Степень жесткости тела проводника - легкая поддержка. Толщина средней части сердечника 0,0056". Мягкий плетеный рентгенконтрастный кончик 2,8 см. Наличие форм кончика:  J-образная и прямая. Имеется два варианта длины проводника - 182 см и 300 см. Возможность присоединения удлиняющего устройства посредством магнитного замка.</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ChoICE PT™ Floppy Boston</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Наружный диаметр проводника 0,014" (0,36 мм). Сердечник из медицинской нержавеющей стали повышенной жесткости. Дизайн сердечника – комбинация из трех конических и двух цилиндрических сегментов, обеспечивающих плавное и ступенчатое уменьшение диаметра от проксимального сегмента к </w:t>
            </w:r>
            <w:proofErr w:type="gramStart"/>
            <w:r w:rsidRPr="0076764E">
              <w:rPr>
                <w:rFonts w:ascii="Times New Roman" w:eastAsia="Times New Roman" w:hAnsi="Times New Roman" w:cs="Times New Roman"/>
                <w:lang w:eastAsia="ru-RU"/>
              </w:rPr>
              <w:t>дистальному</w:t>
            </w:r>
            <w:proofErr w:type="gramEnd"/>
            <w:r w:rsidRPr="0076764E">
              <w:rPr>
                <w:rFonts w:ascii="Times New Roman" w:eastAsia="Times New Roman" w:hAnsi="Times New Roman" w:cs="Times New Roman"/>
                <w:lang w:eastAsia="ru-RU"/>
              </w:rPr>
              <w:t>. Наличие металлического элемента в дистальной части проводника для запоминания формы кончика. Толщина средней части сердечника 0,0067". Полимерная оболочка с гидрофильным покрытием рабочей дистальной части проводника на всем протяжении для облегчения прохождения в сложных поражениях. Высокий уровень проходимости. Передача вращения 1:1. Степень жесткости кончика проводника - средняя. Степень жесткости тела проводника - легкая. Гибкий рентгенконтрастный моделируемый кончик 35 см. Наличие форм кончика:  J-образная и прямая. Имеется два варианта длины проводника - 182 см и 300 см. Возможность присоединения удлиняющего устройства посредством магнитного замка.</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PT²™ MS Boston</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3</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Наружный диаметр проводника 0,014" (0,36 мм). Сердечник из линейного эластичного нитинолового сплава. Дизайн дистального сегмента проводника - сочетание конических и цилиндрических сегментов, обеспечивающих плавное и ступенчатое уменьшение диаметра проводника от проксимального сегмента к </w:t>
            </w:r>
            <w:proofErr w:type="gramStart"/>
            <w:r w:rsidRPr="0076764E">
              <w:rPr>
                <w:rFonts w:ascii="Times New Roman" w:eastAsia="Times New Roman" w:hAnsi="Times New Roman" w:cs="Times New Roman"/>
                <w:lang w:eastAsia="ru-RU"/>
              </w:rPr>
              <w:t>дистальному</w:t>
            </w:r>
            <w:proofErr w:type="gramEnd"/>
            <w:r w:rsidRPr="0076764E">
              <w:rPr>
                <w:rFonts w:ascii="Times New Roman" w:eastAsia="Times New Roman" w:hAnsi="Times New Roman" w:cs="Times New Roman"/>
                <w:lang w:eastAsia="ru-RU"/>
              </w:rPr>
              <w:t>. Наличие металлического элемента в дистальной части проводника для запоминания формы кончика. Полимерная оболочка с гидрофильным покрытием рабочей дистальной части проводника на всем протяжении для облегчения прохождения в сложных поражениях. Высокий уровень проходимости. Передача вращения 1:1. Степень жесткости: средняя поддержки. Толщина средней части сердечника - 0,0097". Мягкий рентгенконтрастный моделируемый кончик 2 см для облегчения прохождения сложных поражений.  Наличие форм кончика:  J-образная и прямая. Имется два варианта длины проводника 185 см и 300 см. Возможность присоединения удлиняющего устройства.</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PT Graphix™ Boston</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3</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Наружный диаметр проводника 0,014" (0,36 мм). Сердечник из медицинской нержавеющей стали. Дизайн сердечника – комбинация из двух конических и двух цилиндрических сегментов, обеспечивающих плавное и ступенчатое уменьшение диаметра от проксимального сегмента к </w:t>
            </w:r>
            <w:proofErr w:type="gramStart"/>
            <w:r w:rsidRPr="0076764E">
              <w:rPr>
                <w:rFonts w:ascii="Times New Roman" w:eastAsia="Times New Roman" w:hAnsi="Times New Roman" w:cs="Times New Roman"/>
                <w:lang w:eastAsia="ru-RU"/>
              </w:rPr>
              <w:t>дистальному</w:t>
            </w:r>
            <w:proofErr w:type="gramEnd"/>
            <w:r w:rsidRPr="0076764E">
              <w:rPr>
                <w:rFonts w:ascii="Times New Roman" w:eastAsia="Times New Roman" w:hAnsi="Times New Roman" w:cs="Times New Roman"/>
                <w:lang w:eastAsia="ru-RU"/>
              </w:rPr>
              <w:t xml:space="preserve">. Наличие металлического элемента в дистальной части проводника для запоминания </w:t>
            </w:r>
            <w:r w:rsidRPr="0076764E">
              <w:rPr>
                <w:rFonts w:ascii="Times New Roman" w:eastAsia="Times New Roman" w:hAnsi="Times New Roman" w:cs="Times New Roman"/>
                <w:lang w:eastAsia="ru-RU"/>
              </w:rPr>
              <w:lastRenderedPageBreak/>
              <w:t>формы кончика. Толщина средней части сердечника 0,0077". Полимерная оболочка с гидрофильным покрытием рабочей дистальной части проводника для облегчения прохождения в сложных поражениях. Высокий уровень проходимости. Передача вращения 1:1. Степень жесткости кончика проводника - средняя. Степень жесткости тела проводника - средняя. Гибкий полимерный рентгеноконтрастный моделируемый кончик 2 см. Наличие форм кончика:  J-образная и прямая. Имеется два варианта длины проводника - 182 см и 300 см. Возможность присоединения удлиняющего устройства посредством магнитного замка.</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AddWire™ Extension Wire Boston</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Наружный диаметр проводника 0,014" (0,36 мм). Сердечник из медицинской нержавеющей стали повышенной жесткости, обеспечивающий большую опору для доставки стента. Дизайн дистального сегмента сердечника – комбинация из трех конических и двух цилиндрических сегментов, обеспечивающих плавное и ступенчатое уменьшение диаметра от проксимального сегмента к </w:t>
            </w:r>
            <w:proofErr w:type="gramStart"/>
            <w:r w:rsidRPr="0076764E">
              <w:rPr>
                <w:rFonts w:ascii="Times New Roman" w:eastAsia="Times New Roman" w:hAnsi="Times New Roman" w:cs="Times New Roman"/>
                <w:lang w:eastAsia="ru-RU"/>
              </w:rPr>
              <w:t>дистальному</w:t>
            </w:r>
            <w:proofErr w:type="gramEnd"/>
            <w:r w:rsidRPr="0076764E">
              <w:rPr>
                <w:rFonts w:ascii="Times New Roman" w:eastAsia="Times New Roman" w:hAnsi="Times New Roman" w:cs="Times New Roman"/>
                <w:lang w:eastAsia="ru-RU"/>
              </w:rPr>
              <w:t>. Дизайн жесткого кончика проводника – проволочная спираль. Полимерная оболочка с гидрофильным покрытием рабочей дистальной части проводника на всем протяжении. Высокий уровень проходимости. Степень жесткости кончика проводника - стандартная. Степень жесткости тела проводника - низкая. Толщина средней части сердечника 0,0077". Жесткий рентгенконтрастный кончик 2,8 см для облегчения прохождения окклюзированных поражений. Наличие форм кончика:  J-образная и прямая. Имеется два варианта длины проводника - 182 см и 300 см. Возможность присоединения удлиняющего устройства посредством магнитного замка</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Miracle 3 (Asahi)</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Силиконовое покрытие, обеспечивающее легкость введения и управляемость проводника. Проводник для хронических окклюзий. </w:t>
            </w:r>
            <w:proofErr w:type="gramStart"/>
            <w:r w:rsidRPr="0076764E">
              <w:rPr>
                <w:rFonts w:ascii="Times New Roman" w:eastAsia="Times New Roman" w:hAnsi="Times New Roman" w:cs="Times New Roman"/>
                <w:lang w:eastAsia="ru-RU"/>
              </w:rPr>
              <w:t>Сердечник и дистальная оплётка усилены для противостояния излома при прохождении окклюзированного сегмента.</w:t>
            </w:r>
            <w:proofErr w:type="gramEnd"/>
            <w:r w:rsidRPr="0076764E">
              <w:rPr>
                <w:rFonts w:ascii="Times New Roman" w:eastAsia="Times New Roman" w:hAnsi="Times New Roman" w:cs="Times New Roman"/>
                <w:lang w:eastAsia="ru-RU"/>
              </w:rPr>
              <w:t xml:space="preserve"> Спираль 11 см, рентгеноконтрастная винтовая оплетка 11 см, Длина 180 см., Жёсткость кончика 3гр.</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Miracle 6 (Asahi)</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Силиконовое покрытие, обеспечивающее легкость введения и управляемость проводника. Используется при невозможности проведения Miracle 3 и 4,5 через зону поражения при недостаточной жёсткости кончика. Спираль 11 см, рентгеноконтрастная винтовая оплетка 11 см, Длина 180 см, Жёсткость кончика 6 гр.</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Miracle 12 (Asahi)</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Силиконовое покрытие, обеспечивающее легкость введения и управляемость проводника. Для крайне сложных окклюзий с плотной фиброзной бляшкой и кальцинозом </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Спираль 11 см, рентгеноконтрастная винтовая оплетка 11 см, Длина 180 см, Жёсткость кончика 12 гр.</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val="en-US" w:eastAsia="ru-RU"/>
              </w:rPr>
            </w:pPr>
            <w:r w:rsidRPr="0076764E">
              <w:rPr>
                <w:rFonts w:ascii="Times New Roman" w:eastAsia="Times New Roman" w:hAnsi="Times New Roman" w:cs="Times New Roman"/>
                <w:color w:val="000000"/>
                <w:lang w:eastAsia="ru-RU"/>
              </w:rPr>
              <w:t>Проводник</w:t>
            </w:r>
            <w:r w:rsidRPr="0076764E">
              <w:rPr>
                <w:rFonts w:ascii="Times New Roman" w:eastAsia="Times New Roman" w:hAnsi="Times New Roman" w:cs="Times New Roman"/>
                <w:color w:val="000000"/>
                <w:lang w:val="en-US" w:eastAsia="ru-RU"/>
              </w:rPr>
              <w:t xml:space="preserve"> </w:t>
            </w:r>
            <w:r w:rsidRPr="0076764E">
              <w:rPr>
                <w:rFonts w:ascii="Times New Roman" w:eastAsia="Times New Roman" w:hAnsi="Times New Roman" w:cs="Times New Roman"/>
                <w:color w:val="000000"/>
                <w:lang w:eastAsia="ru-RU"/>
              </w:rPr>
              <w:t>диагностический</w:t>
            </w:r>
            <w:r w:rsidRPr="0076764E">
              <w:rPr>
                <w:rFonts w:ascii="Times New Roman" w:eastAsia="Times New Roman" w:hAnsi="Times New Roman" w:cs="Times New Roman"/>
                <w:color w:val="000000"/>
                <w:lang w:val="en-US" w:eastAsia="ru-RU"/>
              </w:rPr>
              <w:t xml:space="preserve"> Emerald doble-end 0.035 inch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20</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 поддерживающий внутренний стержень из нержавеющей стали, лубрикантное тефлоновое покрытие </w:t>
            </w:r>
            <w:r w:rsidRPr="0076764E">
              <w:rPr>
                <w:rFonts w:ascii="Times New Roman" w:eastAsia="Times New Roman" w:hAnsi="Times New Roman" w:cs="Times New Roman"/>
                <w:lang w:val="en-US" w:eastAsia="ru-RU"/>
              </w:rPr>
              <w:t>PTFE</w:t>
            </w:r>
            <w:r w:rsidRPr="0076764E">
              <w:rPr>
                <w:rFonts w:ascii="Times New Roman" w:eastAsia="Times New Roman" w:hAnsi="Times New Roman" w:cs="Times New Roman"/>
                <w:lang w:eastAsia="ru-RU"/>
              </w:rPr>
              <w:t xml:space="preserve"> (политетрафторэтилен) оплетки стержня, гепариновое покрытие оплетки. Характеристики: поддерживающий внутренний стержень по всей длине проводника, наличие прямых и </w:t>
            </w:r>
            <w:r w:rsidRPr="0076764E">
              <w:rPr>
                <w:rFonts w:ascii="Times New Roman" w:eastAsia="Times New Roman" w:hAnsi="Times New Roman" w:cs="Times New Roman"/>
                <w:lang w:val="en-US" w:eastAsia="ru-RU"/>
              </w:rPr>
              <w:t>J</w:t>
            </w:r>
            <w:r w:rsidRPr="0076764E">
              <w:rPr>
                <w:rFonts w:ascii="Times New Roman" w:eastAsia="Times New Roman" w:hAnsi="Times New Roman" w:cs="Times New Roman"/>
                <w:lang w:eastAsia="ru-RU"/>
              </w:rPr>
              <w:t xml:space="preserve">-изогнутых проводников, радиус </w:t>
            </w:r>
            <w:r w:rsidRPr="0076764E">
              <w:rPr>
                <w:rFonts w:ascii="Times New Roman" w:eastAsia="Times New Roman" w:hAnsi="Times New Roman" w:cs="Times New Roman"/>
                <w:lang w:val="en-US" w:eastAsia="ru-RU"/>
              </w:rPr>
              <w:t>J</w:t>
            </w:r>
            <w:r w:rsidRPr="0076764E">
              <w:rPr>
                <w:rFonts w:ascii="Times New Roman" w:eastAsia="Times New Roman" w:hAnsi="Times New Roman" w:cs="Times New Roman"/>
                <w:lang w:eastAsia="ru-RU"/>
              </w:rPr>
              <w:t>-загиба в ассортименте 1,5 и 3 мм.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Размеры: диаметр 0.035”, длина 150, 180 и 260 см.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Smart Control 12х80мм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w:t>
            </w:r>
            <w:proofErr w:type="gramStart"/>
            <w:r w:rsidRPr="0076764E">
              <w:rPr>
                <w:rFonts w:ascii="Times New Roman" w:eastAsia="Times New Roman" w:hAnsi="Times New Roman" w:cs="Times New Roman"/>
                <w:lang w:eastAsia="ru-RU"/>
              </w:rPr>
              <w:t>ко</w:t>
            </w:r>
            <w:proofErr w:type="gramEnd"/>
            <w:r w:rsidRPr="0076764E">
              <w:rPr>
                <w:rFonts w:ascii="Times New Roman" w:eastAsia="Times New Roman" w:hAnsi="Times New Roman" w:cs="Times New Roman"/>
                <w:lang w:eastAsia="ru-RU"/>
              </w:rPr>
              <w:t xml:space="preserve"> впадине», расширение нижней и верхней кромок стента на 1 мм, по каждому краю 6 рентгенконтрастных танталовых маркеров (Ø 0.0185" каждый). «Свободная» площадь ячейки – 79-87%.</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lastRenderedPageBreak/>
              <w:t>Материал системы доставки – внутренний шафт – полимерная трубка, дистально покрыта оплеткой из нержавеющей стали и переходит в рентгенконтрастный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рентгенконтрастный маркер.</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система доставки 6 F совместима с проводником 0.035", интродьюсером 6 F, проводниковым катетером 8 F. Возможное укорочение стетна – не больше 5,46%. Рабочая длина системы 80 и 120 см. Есть ручка для контролированной установки стента.</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proofErr w:type="gramStart"/>
            <w:r w:rsidRPr="0076764E">
              <w:rPr>
                <w:rFonts w:ascii="Times New Roman" w:eastAsia="Times New Roman" w:hAnsi="Times New Roman" w:cs="Times New Roman"/>
                <w:lang w:eastAsia="ru-RU"/>
              </w:rPr>
              <w:t>Размеры: Ø 6,0, 7,0 и 8,0 мм (длина 20,</w:t>
            </w:r>
            <w:proofErr w:type="gramEnd"/>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Precise 8х30мм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w:t>
            </w:r>
            <w:proofErr w:type="gramStart"/>
            <w:r w:rsidRPr="0076764E">
              <w:rPr>
                <w:rFonts w:ascii="Times New Roman" w:eastAsia="Times New Roman" w:hAnsi="Times New Roman" w:cs="Times New Roman"/>
                <w:lang w:eastAsia="ru-RU"/>
              </w:rPr>
              <w:t>ко</w:t>
            </w:r>
            <w:proofErr w:type="gramEnd"/>
            <w:r w:rsidRPr="0076764E">
              <w:rPr>
                <w:rFonts w:ascii="Times New Roman" w:eastAsia="Times New Roman" w:hAnsi="Times New Roman" w:cs="Times New Roman"/>
                <w:lang w:eastAsia="ru-RU"/>
              </w:rPr>
              <w:t xml:space="preserve"> впадине», расширение нижней и верхней кромок стента на 1 мм, по каждому краю системы доставки 2 рентгенконтрастных танталовых маркера.</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системы доставки – внутренний шафт вырезан в виде спирали лазером из трубки, рентгенконтрастный гибкий дистальный кончик 2.25", покрывающий катетер – нейлон, просвет для проводника – PTFE (политетрафторэтилен), покрывающий катетер имеет рентгенконтрастный маркер на дистальном конце.</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proofErr w:type="gramStart"/>
            <w:r w:rsidRPr="0076764E">
              <w:rPr>
                <w:rFonts w:ascii="Times New Roman" w:eastAsia="Times New Roman" w:hAnsi="Times New Roman" w:cs="Times New Roman"/>
                <w:lang w:eastAsia="ru-RU"/>
              </w:rPr>
              <w:t>Характеристики: коаксиальная часть системы доставки 22 см, Ø проксимального шафта 3 F, дистального 5 F (для стентов Ø 5-8 мм) и 6 F (для стентов Ø 9-10 мм), система совместима с проводником 0.014", интродьюсером 5 F (для стентов Ø 5-8 мм) и 6 F (для стентов Ø 9-10 мм), проводниковым катетером 7 F (для стентов Ø 5-8 мм) и 8 F (для стентов Ø 9-10 мм).</w:t>
            </w:r>
            <w:proofErr w:type="gramEnd"/>
            <w:r w:rsidRPr="0076764E">
              <w:rPr>
                <w:rFonts w:ascii="Times New Roman" w:eastAsia="Times New Roman" w:hAnsi="Times New Roman" w:cs="Times New Roman"/>
                <w:lang w:eastAsia="ru-RU"/>
              </w:rPr>
              <w:t xml:space="preserve"> Возможное укорочение стента – не больше 8%. Рабочая длина системы 135 см.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Размеры: длина 20, 30 и 40 мм, Ø 5,0, 6,0, 7,0, 8,0, 9,0 и 10,0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Genesis 10х39мм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достигает диаметров от 5 до 12 мм, совместимый с интродьюсером 6-8 F, проводниковым катетером – 8-10 F. Диаметр 10 мм. Длина 39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Genesis 10х29мм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достигает диаметров от 5 до 12 мм, совместимый с интродьюсером 6-8 F, проводниковым катетером – 8-10 F. Диаметр 10 мм. Длина 29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Genesis 9х39мм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Характеристики: достигает диаметров от 5 до 12 мм, совместимый с интродьюсером 6-8 F, </w:t>
            </w:r>
            <w:r w:rsidRPr="0076764E">
              <w:rPr>
                <w:rFonts w:ascii="Times New Roman" w:eastAsia="Times New Roman" w:hAnsi="Times New Roman" w:cs="Times New Roman"/>
                <w:lang w:eastAsia="ru-RU"/>
              </w:rPr>
              <w:lastRenderedPageBreak/>
              <w:t>проводниковым катетером – 8-10 F. Диаметр 9 мм. Длина 39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Genesis 9х29мм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достигает диаметров от 5 до 12 мм, совместимый с интродьюсером 6-8 F, проводниковым катетером – 8-10 F. Диаметр 9 мм. Длина 39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баллонный катетер 5.5х20мм Viatrac 14 Plus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Баллонный катетер быстрой смены (RX) под 0.014" проводник. Мягкий атравматичный кончик. Материал баллона нейлон-полиэфир. Комплаинс: номинальное давление (NP) 8 атм., расчетное давление разрыва (RBP) 14 атм. 2 </w:t>
            </w:r>
            <w:proofErr w:type="gramStart"/>
            <w:r w:rsidRPr="0076764E">
              <w:rPr>
                <w:rFonts w:ascii="Times New Roman" w:eastAsia="Times New Roman" w:hAnsi="Times New Roman" w:cs="Times New Roman"/>
                <w:lang w:eastAsia="ru-RU"/>
              </w:rPr>
              <w:t>интегрированных</w:t>
            </w:r>
            <w:proofErr w:type="gramEnd"/>
            <w:r w:rsidRPr="0076764E">
              <w:rPr>
                <w:rFonts w:ascii="Times New Roman" w:eastAsia="Times New Roman" w:hAnsi="Times New Roman" w:cs="Times New Roman"/>
                <w:lang w:eastAsia="ru-RU"/>
              </w:rPr>
              <w:t xml:space="preserve"> рентгеноконтрастных маркера по краям баллона. Рабочая длина шафта 80,135см. Совместим с интродьюсером 4F (баллоны 4.0, 4.5мм), 5F (баллоны 5-7мм). Гидрофильное покрытие баллона и дистальной части шафта. диаметр 5.5 мм, длина 20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баллонный катетер 6х20мм Viatrac 14 Plus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Баллонный катетер быстрой смены (RX) под 0.014" проводник. Мягкий атравматичный кончик. Материал баллона нейлон-полиэфир. Комплаинс: номинальное давление (NP) 8 атм., расчетное давление разрыва (RBP) 14 атм. 2 </w:t>
            </w:r>
            <w:proofErr w:type="gramStart"/>
            <w:r w:rsidRPr="0076764E">
              <w:rPr>
                <w:rFonts w:ascii="Times New Roman" w:eastAsia="Times New Roman" w:hAnsi="Times New Roman" w:cs="Times New Roman"/>
                <w:lang w:eastAsia="ru-RU"/>
              </w:rPr>
              <w:t>интегрированных</w:t>
            </w:r>
            <w:proofErr w:type="gramEnd"/>
            <w:r w:rsidRPr="0076764E">
              <w:rPr>
                <w:rFonts w:ascii="Times New Roman" w:eastAsia="Times New Roman" w:hAnsi="Times New Roman" w:cs="Times New Roman"/>
                <w:lang w:eastAsia="ru-RU"/>
              </w:rPr>
              <w:t xml:space="preserve"> рентгеноконтрастных маркера по краям баллона. Рабочая длина шафта 80,135см. Совместим с интродьюсером 4F (баллоны 4.0, 4.5мм), 5F (баллоны 5-7мм). Гидрофильное покрытие баллона и дистальной части шафта. диаметр 6 мм, длина 20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val="en-US" w:eastAsia="ru-RU"/>
              </w:rPr>
            </w:pPr>
            <w:r w:rsidRPr="0076764E">
              <w:rPr>
                <w:rFonts w:ascii="Times New Roman" w:eastAsia="Times New Roman" w:hAnsi="Times New Roman" w:cs="Times New Roman"/>
                <w:color w:val="000000"/>
                <w:lang w:eastAsia="ru-RU"/>
              </w:rPr>
              <w:t xml:space="preserve">катетер-интродьюсер </w:t>
            </w:r>
            <w:r w:rsidRPr="0076764E">
              <w:rPr>
                <w:rFonts w:ascii="Times New Roman" w:eastAsia="Times New Roman" w:hAnsi="Times New Roman" w:cs="Times New Roman"/>
                <w:color w:val="000000"/>
                <w:lang w:val="en-US" w:eastAsia="ru-RU"/>
              </w:rPr>
              <w:t>Destination</w:t>
            </w:r>
            <w:r w:rsidRPr="0076764E">
              <w:rPr>
                <w:rFonts w:ascii="Times New Roman" w:eastAsia="Times New Roman" w:hAnsi="Times New Roman" w:cs="Times New Roman"/>
                <w:color w:val="000000"/>
                <w:lang w:eastAsia="ru-RU"/>
              </w:rPr>
              <w:t xml:space="preserve"> 7</w:t>
            </w:r>
            <w:r w:rsidRPr="0076764E">
              <w:rPr>
                <w:rFonts w:ascii="Times New Roman" w:eastAsia="Times New Roman" w:hAnsi="Times New Roman" w:cs="Times New Roman"/>
                <w:color w:val="000000"/>
                <w:lang w:val="en-US" w:eastAsia="ru-RU"/>
              </w:rPr>
              <w:t>F</w:t>
            </w:r>
            <w:r w:rsidRPr="0076764E">
              <w:rPr>
                <w:rFonts w:ascii="Times New Roman" w:eastAsia="Times New Roman" w:hAnsi="Times New Roman" w:cs="Times New Roman"/>
                <w:color w:val="000000"/>
                <w:lang w:eastAsia="ru-RU"/>
              </w:rPr>
              <w:t xml:space="preserve">, прямой. </w:t>
            </w:r>
            <w:r w:rsidRPr="0076764E">
              <w:rPr>
                <w:rFonts w:ascii="Times New Roman" w:eastAsia="Times New Roman" w:hAnsi="Times New Roman" w:cs="Times New Roman"/>
                <w:color w:val="000000"/>
                <w:lang w:val="en-US" w:eastAsia="ru-RU"/>
              </w:rPr>
              <w:t>Terumo</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Проводниковый катетер-проводник для проведения интервенционных процедур на периферических артериях (в т.ч. артерии дуги аорты) с различной формой кончика.</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клапана на интродьюсере 90 см.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рентгенконтрастного маркера (золотой спирали) на расстоянии 5 мм от дистального кончика катетера. Наличие гидрофильного покрытия на дистальной части 15 см.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дилататора с сужающимся кончиком, выступающего на 5 см. Наличие внутреннего просвета 7</w:t>
            </w:r>
            <w:r w:rsidRPr="0076764E">
              <w:rPr>
                <w:rFonts w:ascii="Times New Roman" w:eastAsia="Times New Roman" w:hAnsi="Times New Roman" w:cs="Times New Roman"/>
                <w:lang w:val="en-US" w:eastAsia="ru-RU"/>
              </w:rPr>
              <w:t>Fr</w:t>
            </w:r>
            <w:r w:rsidRPr="0076764E">
              <w:rPr>
                <w:rFonts w:ascii="Times New Roman" w:eastAsia="Times New Roman" w:hAnsi="Times New Roman" w:cs="Times New Roman"/>
                <w:lang w:eastAsia="ru-RU"/>
              </w:rPr>
              <w:t xml:space="preserve">-0.100"/2,5мм. Наличие внутреннего </w:t>
            </w:r>
            <w:r w:rsidRPr="0076764E">
              <w:rPr>
                <w:rFonts w:ascii="Times New Roman" w:eastAsia="Times New Roman" w:hAnsi="Times New Roman" w:cs="Times New Roman"/>
                <w:lang w:val="en-US" w:eastAsia="ru-RU"/>
              </w:rPr>
              <w:t>PTFE</w:t>
            </w:r>
            <w:r w:rsidRPr="0076764E">
              <w:rPr>
                <w:rFonts w:ascii="Times New Roman" w:eastAsia="Times New Roman" w:hAnsi="Times New Roman" w:cs="Times New Roman"/>
                <w:lang w:eastAsia="ru-RU"/>
              </w:rPr>
              <w:t xml:space="preserve"> покрытия.</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стальной оплетки в среднем слое стенки.</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Наличие дилататора. Форма кончика - </w:t>
            </w:r>
            <w:proofErr w:type="gramStart"/>
            <w:r w:rsidRPr="0076764E">
              <w:rPr>
                <w:rFonts w:ascii="Times New Roman" w:eastAsia="Times New Roman" w:hAnsi="Times New Roman" w:cs="Times New Roman"/>
                <w:lang w:eastAsia="ru-RU"/>
              </w:rPr>
              <w:t>прямой</w:t>
            </w:r>
            <w:proofErr w:type="gramEnd"/>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катетер-интродьюсер </w:t>
            </w:r>
            <w:r w:rsidRPr="0076764E">
              <w:rPr>
                <w:rFonts w:ascii="Times New Roman" w:eastAsia="Times New Roman" w:hAnsi="Times New Roman" w:cs="Times New Roman"/>
                <w:color w:val="000000"/>
                <w:lang w:val="en-US" w:eastAsia="ru-RU"/>
              </w:rPr>
              <w:t>Destination</w:t>
            </w:r>
            <w:r w:rsidRPr="0076764E">
              <w:rPr>
                <w:rFonts w:ascii="Times New Roman" w:eastAsia="Times New Roman" w:hAnsi="Times New Roman" w:cs="Times New Roman"/>
                <w:color w:val="000000"/>
                <w:lang w:eastAsia="ru-RU"/>
              </w:rPr>
              <w:t xml:space="preserve"> 7</w:t>
            </w:r>
            <w:r w:rsidRPr="0076764E">
              <w:rPr>
                <w:rFonts w:ascii="Times New Roman" w:eastAsia="Times New Roman" w:hAnsi="Times New Roman" w:cs="Times New Roman"/>
                <w:color w:val="000000"/>
                <w:lang w:val="en-US" w:eastAsia="ru-RU"/>
              </w:rPr>
              <w:t>F</w:t>
            </w:r>
            <w:r w:rsidRPr="0076764E">
              <w:rPr>
                <w:rFonts w:ascii="Times New Roman" w:eastAsia="Times New Roman" w:hAnsi="Times New Roman" w:cs="Times New Roman"/>
                <w:color w:val="000000"/>
                <w:lang w:eastAsia="ru-RU"/>
              </w:rPr>
              <w:t xml:space="preserve">, многоцелевой. </w:t>
            </w:r>
            <w:r w:rsidRPr="0076764E">
              <w:rPr>
                <w:rFonts w:ascii="Times New Roman" w:eastAsia="Times New Roman" w:hAnsi="Times New Roman" w:cs="Times New Roman"/>
                <w:color w:val="000000"/>
                <w:lang w:val="en-US" w:eastAsia="ru-RU"/>
              </w:rPr>
              <w:t>Terumo</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Проводниковый катетер-проводник для проведения интервенционных процедур на периферических артериях (в т.ч. артерии дуги аорты) с различной формой кончика.</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клапана на интродьюсере 90 см. Наличие рентгенконтрастного маркера (золотой спирали) на расстоянии 5 мм от дистального кончика катетера.</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гидрофильного покрытия на дистальной части 15 см.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дилататора с сужающимся кончиком, выступающего на 5 см. Наличие внутреннего просвета 7</w:t>
            </w:r>
            <w:r w:rsidRPr="0076764E">
              <w:rPr>
                <w:rFonts w:ascii="Times New Roman" w:eastAsia="Times New Roman" w:hAnsi="Times New Roman" w:cs="Times New Roman"/>
                <w:lang w:val="en-US" w:eastAsia="ru-RU"/>
              </w:rPr>
              <w:t>Fr</w:t>
            </w:r>
            <w:r w:rsidRPr="0076764E">
              <w:rPr>
                <w:rFonts w:ascii="Times New Roman" w:eastAsia="Times New Roman" w:hAnsi="Times New Roman" w:cs="Times New Roman"/>
                <w:lang w:eastAsia="ru-RU"/>
              </w:rPr>
              <w:t xml:space="preserve">-0.100"/2,5мм. Наличие внутреннего </w:t>
            </w:r>
            <w:r w:rsidRPr="0076764E">
              <w:rPr>
                <w:rFonts w:ascii="Times New Roman" w:eastAsia="Times New Roman" w:hAnsi="Times New Roman" w:cs="Times New Roman"/>
                <w:lang w:val="en-US" w:eastAsia="ru-RU"/>
              </w:rPr>
              <w:t>PTFE</w:t>
            </w:r>
            <w:r w:rsidRPr="0076764E">
              <w:rPr>
                <w:rFonts w:ascii="Times New Roman" w:eastAsia="Times New Roman" w:hAnsi="Times New Roman" w:cs="Times New Roman"/>
                <w:lang w:eastAsia="ru-RU"/>
              </w:rPr>
              <w:t xml:space="preserve"> покрытия.</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стальной оплетки в среднем слое стенки.</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Наличие дилататора. Форма кончика </w:t>
            </w:r>
            <w:proofErr w:type="gramStart"/>
            <w:r w:rsidRPr="0076764E">
              <w:rPr>
                <w:rFonts w:ascii="Times New Roman" w:eastAsia="Times New Roman" w:hAnsi="Times New Roman" w:cs="Times New Roman"/>
                <w:lang w:eastAsia="ru-RU"/>
              </w:rPr>
              <w:t>–м</w:t>
            </w:r>
            <w:proofErr w:type="gramEnd"/>
            <w:r w:rsidRPr="0076764E">
              <w:rPr>
                <w:rFonts w:ascii="Times New Roman" w:eastAsia="Times New Roman" w:hAnsi="Times New Roman" w:cs="Times New Roman"/>
                <w:lang w:eastAsia="ru-RU"/>
              </w:rPr>
              <w:t>ногоцелевой.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защитное устройство Accunet 6.5мм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Коаксиальный фильтр для защиты сосудистого русла </w:t>
            </w:r>
            <w:proofErr w:type="gramStart"/>
            <w:r w:rsidRPr="0076764E">
              <w:rPr>
                <w:rFonts w:ascii="Times New Roman" w:eastAsia="Times New Roman" w:hAnsi="Times New Roman" w:cs="Times New Roman"/>
                <w:lang w:eastAsia="ru-RU"/>
              </w:rPr>
              <w:t>от</w:t>
            </w:r>
            <w:proofErr w:type="gramEnd"/>
            <w:r w:rsidRPr="0076764E">
              <w:rPr>
                <w:rFonts w:ascii="Times New Roman" w:eastAsia="Times New Roman" w:hAnsi="Times New Roman" w:cs="Times New Roman"/>
                <w:lang w:eastAsia="ru-RU"/>
              </w:rPr>
              <w:t xml:space="preserve"> дистальной эмболизации. Фильтр представляет собой веретенообразную конструкцию (корзинку) из нитинола, наполовину покрытую полимерной мембраной и свободно вращающуюся на проводнике, проходящем через центр корзинки. Размер пор полимерной мембраны не более 115 микрон. 4 рентгеноконтрастных маркера. 4 диаметра фильтра  4.5, 5.5, 6.5, 7.5 мм (для сосудов от 3.25 до 7.0 мм соответственно). Участок стенки артерии, </w:t>
            </w:r>
            <w:r w:rsidRPr="0076764E">
              <w:rPr>
                <w:rFonts w:ascii="Times New Roman" w:eastAsia="Times New Roman" w:hAnsi="Times New Roman" w:cs="Times New Roman"/>
                <w:lang w:eastAsia="ru-RU"/>
              </w:rPr>
              <w:lastRenderedPageBreak/>
              <w:t>требуемый для "парковки" фильтра: не более 44мм. Совместим с интродьюсером 6F (гайд-катетером 8F). В комплекте доставляющий катетер быстрой смены с 0.014" проводником 190, 0см и два катетера для удаления.</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интродьюсер 6F 23см Terumo</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20</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Интродьюсер для обеспечения доступа в сосуд и эффективных манипуляций инструментов во время процедуры целиком покрытый гидрофильным покрытием.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Длина не менее 25 см. Диаметр не менее 6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Наличие двухслойной стенки, с внешним слоем из ETFE.</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Набор должен состоит из: интродьюсера, дилататора, пружинного минипроводника (длина не менее 80 см., диаметр не менее 0,025”,  прямой кончик), металлической пункционной иглы  20Gх1½(0.9 х 38 мм), шприца 2.5 мл</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Дилятационный катетер OPTA™ PRO Cordis 3мм х 8см 135см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двухпросветный дилятационный катетер (OTW) диаметром 5 F, совместимый с проводником 0.035", с интродьюсером 5-8 F (для разных размеров баллона). Рабочая длина системы доставки 80, 110 и 135 см. Баллон среднего давления: номинальное 6 атм. (Ø до 10,0 мм) и 4 атм. (Ø 12,0 мм), максимальное давление разрыва 10 атм. (Ø до 10,0 мм) и 6 атм. (Ø 12,0 мм). Таблица соответствия в упаковке.</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Размеры: Ø 3,0 (длина 4 и 8 см), Ø 4,0, 5,0, 6,0, 7,0 8,0, 9,0 и 10,0 мм (длина 1, 1,5, 2, 3, 4, 6, 8, 10 см), Ø 12,0 (длина 2, 3 и 4 см).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Ангиографический набор Molnlyke</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proofErr w:type="gramStart"/>
            <w:r w:rsidRPr="0076764E">
              <w:rPr>
                <w:rFonts w:ascii="Times New Roman" w:eastAsia="Times New Roman" w:hAnsi="Times New Roman" w:cs="Times New Roman"/>
                <w:sz w:val="24"/>
                <w:szCs w:val="24"/>
                <w:lang w:eastAsia="ru-RU"/>
              </w:rPr>
              <w:t>шт</w:t>
            </w:r>
            <w:proofErr w:type="gramEnd"/>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20</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Состав: 2 простыни для инструментального стола (± 5 </w:t>
            </w:r>
            <w:proofErr w:type="gramStart"/>
            <w:r w:rsidRPr="0076764E">
              <w:rPr>
                <w:rFonts w:ascii="Times New Roman" w:eastAsia="Times New Roman" w:hAnsi="Times New Roman" w:cs="Times New Roman"/>
                <w:lang w:eastAsia="ru-RU"/>
              </w:rPr>
              <w:t>c</w:t>
            </w:r>
            <w:proofErr w:type="gramEnd"/>
            <w:r w:rsidRPr="0076764E">
              <w:rPr>
                <w:rFonts w:ascii="Times New Roman" w:eastAsia="Times New Roman" w:hAnsi="Times New Roman" w:cs="Times New Roman"/>
                <w:lang w:eastAsia="ru-RU"/>
              </w:rPr>
              <w:t>м): 150x140, впитывающая зона (± 5 cм): 75х140 (из 2х-слойного материала: 1 слой - нетканый впитывающий материал; 2 слой - полиэтилен толщиной не менее 60 микрон); 1 простыня для ангиографии (± 5 cм): 240х330 (Головной конец простыни - верхняя треть - должен быть из водонепроницаемого 2х-слойного материала с повышенными впитывающими свойствами: 1 слой - нетканый материал высокой плотности с впитывающей способностью не менее 5,5мл/дм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2 слой - полиэтилен толщиной не менее 40 микрон. Средняя и нижняя треть простыни в центральной части также должны быть изготовлены из 2х-слойного материала: 1 слой - нетканый, имеющий рельефную поверхность с абсорбирующей способностью не менее 2,3 мл/дм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2 слой - полиэтилен толщиной не менее 40 микрон, боковые части должны быть изготовлены из прозрачной полиэтиленовой плёнки толщиной не менее 40 мкр. для обзора панели управления; В зоне повышенного впитывания должны быть предусмотрены 2 отверстия (± 5 </w:t>
            </w:r>
            <w:proofErr w:type="gramStart"/>
            <w:r w:rsidRPr="0076764E">
              <w:rPr>
                <w:rFonts w:ascii="Times New Roman" w:eastAsia="Times New Roman" w:hAnsi="Times New Roman" w:cs="Times New Roman"/>
                <w:lang w:eastAsia="ru-RU"/>
              </w:rPr>
              <w:t>c</w:t>
            </w:r>
            <w:proofErr w:type="gramEnd"/>
            <w:r w:rsidRPr="0076764E">
              <w:rPr>
                <w:rFonts w:ascii="Times New Roman" w:eastAsia="Times New Roman" w:hAnsi="Times New Roman" w:cs="Times New Roman"/>
                <w:lang w:eastAsia="ru-RU"/>
              </w:rPr>
              <w:t xml:space="preserve">м): 5х7 см для радиального доступа и 2 отверстия (± 0,5 cм): 7х9 см для бедренного доступа,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силиконизированной бумаги, препятствующей высыханию адгезивного вещества. Края отверстий должны быть ровными, выполненными фабричным способом (не вырезаны ножницами от руки), во избежание отрыва волокон материала и попадания их в </w:t>
            </w:r>
            <w:r w:rsidRPr="0076764E">
              <w:rPr>
                <w:rFonts w:ascii="Times New Roman" w:eastAsia="Times New Roman" w:hAnsi="Times New Roman" w:cs="Times New Roman"/>
                <w:lang w:eastAsia="ru-RU"/>
              </w:rPr>
              <w:lastRenderedPageBreak/>
              <w:t>операционную рану. 1 простыня с адгезивным краем 50х50 ± 5 см  (из 3х-слойного материала: 1 слой - впитывающий нетканый материал, имеющий рельефную поверхность для увеличения абсорбирующей способности (не менее 2,3 мл/дм</w:t>
            </w:r>
            <w:proofErr w:type="gramStart"/>
            <w:r w:rsidRPr="0076764E">
              <w:rPr>
                <w:rFonts w:ascii="Times New Roman" w:eastAsia="Times New Roman" w:hAnsi="Times New Roman" w:cs="Times New Roman"/>
                <w:lang w:eastAsia="ru-RU"/>
              </w:rPr>
              <w:t>2</w:t>
            </w:r>
            <w:proofErr w:type="gramEnd"/>
            <w:r w:rsidRPr="0076764E">
              <w:rPr>
                <w:rFonts w:ascii="Times New Roman" w:eastAsia="Times New Roman" w:hAnsi="Times New Roman" w:cs="Times New Roman"/>
                <w:lang w:eastAsia="ru-RU"/>
              </w:rPr>
              <w:t xml:space="preserve">), 2 слой – полиэтилен толщиной не менее 40 микрон, 3 слой – впитывающий слой комфорта пациента; адгезивный край - тонко нанесенный непосредственно на материал адгезивный расплав (не двухсторонний скотч) шириной 5±0,2 см, покрытый защитной полоской из силиконизированной бумаги, препятствующей высыханию адгезивного вещества. По краям клейкого края должны быть участки, размером 3±0,2 см, свободные от адгезива,  позволяющие избежать прилипания перчаток к клейкому краю при работе с бельём. Края простыней должны быть ровными во избежание отрыва волокон материала и попадания их в операционную рану. Материал простыней не должен иметь дефектов, соединение частей полотна герметичное, без использования швейной прострочки); 1 впитывающая пелёнка (±5 </w:t>
            </w:r>
            <w:proofErr w:type="gramStart"/>
            <w:r w:rsidRPr="0076764E">
              <w:rPr>
                <w:rFonts w:ascii="Times New Roman" w:eastAsia="Times New Roman" w:hAnsi="Times New Roman" w:cs="Times New Roman"/>
                <w:lang w:eastAsia="ru-RU"/>
              </w:rPr>
              <w:t>c</w:t>
            </w:r>
            <w:proofErr w:type="gramEnd"/>
            <w:r w:rsidRPr="0076764E">
              <w:rPr>
                <w:rFonts w:ascii="Times New Roman" w:eastAsia="Times New Roman" w:hAnsi="Times New Roman" w:cs="Times New Roman"/>
                <w:lang w:eastAsia="ru-RU"/>
              </w:rPr>
              <w:t xml:space="preserve">м): 56х80 см; 2 целлюлозных полотенца (±1 cм): 19x25 cм из плотной армированной целлюлозы с ровным обработанным краем во избежание отделения волокон и фрагментации целлюлозного материала при намокании. Специальная маркировка для облегчения процесса раскладывания белья. Соответствие стандарту ГОСТ </w:t>
            </w:r>
            <w:proofErr w:type="gramStart"/>
            <w:r w:rsidRPr="0076764E">
              <w:rPr>
                <w:rFonts w:ascii="Times New Roman" w:eastAsia="Times New Roman" w:hAnsi="Times New Roman" w:cs="Times New Roman"/>
                <w:lang w:eastAsia="ru-RU"/>
              </w:rPr>
              <w:t>Р</w:t>
            </w:r>
            <w:proofErr w:type="gramEnd"/>
            <w:r w:rsidRPr="0076764E">
              <w:rPr>
                <w:rFonts w:ascii="Times New Roman" w:eastAsia="Times New Roman" w:hAnsi="Times New Roman" w:cs="Times New Roman"/>
                <w:lang w:eastAsia="ru-RU"/>
              </w:rPr>
              <w:t xml:space="preserve"> ЕН 13795, подтвержденное в сертификационном документе; высококачественное исполнение (ГОСТ Р ЕН 13795-3, раздел 4). Сложение простыней  внутри упаковки должно позволять осуществить стерильное накрытие усилиями одного человека. Комплект должен быть упакован 3-х кратно. Упаковка №1 из гофрокартона – транспортная (грязная) для перевозки, остается на складе. Упаковка №2 из гофрокартона – для перемещения в </w:t>
            </w:r>
            <w:proofErr w:type="gramStart"/>
            <w:r w:rsidRPr="0076764E">
              <w:rPr>
                <w:rFonts w:ascii="Times New Roman" w:eastAsia="Times New Roman" w:hAnsi="Times New Roman" w:cs="Times New Roman"/>
                <w:lang w:eastAsia="ru-RU"/>
              </w:rPr>
              <w:t>предоперационную</w:t>
            </w:r>
            <w:proofErr w:type="gramEnd"/>
            <w:r w:rsidRPr="0076764E">
              <w:rPr>
                <w:rFonts w:ascii="Times New Roman" w:eastAsia="Times New Roman" w:hAnsi="Times New Roman" w:cs="Times New Roman"/>
                <w:lang w:eastAsia="ru-RU"/>
              </w:rPr>
              <w:t xml:space="preserve"> (чистая). Упаковка № 3 (индивидуальная) из прочного пластика (прочность пластика должна исключать разрыв не по шву при вскрытии упаковки, а также повреждение целостности упаковки при ручных манипуляциях и транспортировке) для вскрытия в условиях операционной (стерильная). На упаковках №1 и №2 маркировка: артикул изделия, срок годности, метод стерилизации, координаты изготовителя. На упаковке №3 должны быть удаляемые клейкие стикеры для учета расходных материалов и переклеивания их в карту больного. Стикеры должны содержать следующую информацию: артикул, номер лота для отслеживания партии и проведения проверки в случае возникновения претензий, срок годности, штрих код для электронного учета. Термошов по периметру индивидуальной упаковки должен иметь структурный рисунок после запаивания и ширину не менее 0,8 см. Должна быть обеспечена возможность вскрытия упаковки без дополнительного использования режущих инструментов, т.е. разведением сторон упаковки по периметру шва.</w:t>
            </w:r>
          </w:p>
        </w:tc>
      </w:tr>
    </w:tbl>
    <w:p w:rsidR="0076764E" w:rsidRPr="0076764E" w:rsidRDefault="0076764E" w:rsidP="0076764E">
      <w:pPr>
        <w:spacing w:after="0" w:line="240" w:lineRule="auto"/>
        <w:rPr>
          <w:rFonts w:ascii="Times New Roman" w:eastAsia="Times New Roman" w:hAnsi="Times New Roman" w:cs="Times New Roman"/>
          <w:sz w:val="24"/>
          <w:szCs w:val="24"/>
          <w:lang w:eastAsia="ru-RU"/>
        </w:rPr>
      </w:pPr>
    </w:p>
    <w:p w:rsidR="003834F9" w:rsidRDefault="00170FA2"/>
    <w:sectPr w:rsidR="003834F9" w:rsidSect="00170FA2">
      <w:pgSz w:w="16838" w:h="11906" w:orient="landscape"/>
      <w:pgMar w:top="851" w:right="253"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CB4C02"/>
    <w:multiLevelType w:val="hybridMultilevel"/>
    <w:tmpl w:val="5AA02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64E"/>
    <w:rsid w:val="00170FA2"/>
    <w:rsid w:val="001811B6"/>
    <w:rsid w:val="002D63BC"/>
    <w:rsid w:val="0076764E"/>
    <w:rsid w:val="008919AE"/>
    <w:rsid w:val="00C15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6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63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6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6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25</Pages>
  <Words>13058</Words>
  <Characters>74434</Characters>
  <Application>Microsoft Office Word</Application>
  <DocSecurity>0</DocSecurity>
  <Lines>620</Lines>
  <Paragraphs>174</Paragraphs>
  <ScaleCrop>false</ScaleCrop>
  <Company/>
  <LinksUpToDate>false</LinksUpToDate>
  <CharactersWithSpaces>87318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Петрова Анна Олеговна</cp:lastModifiedBy>
  <cp:revision>4</cp:revision>
  <dcterms:created xsi:type="dcterms:W3CDTF">2015-08-04T02:11:00Z</dcterms:created>
  <dcterms:modified xsi:type="dcterms:W3CDTF">2015-08-12T05:45:00Z</dcterms:modified>
</cp:coreProperties>
</file>